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1A43" w14:textId="77777777" w:rsidR="007E51CF" w:rsidRPr="00D30340" w:rsidRDefault="0079455A">
      <w:pPr>
        <w:pStyle w:val="P68B1DB1-Normal1"/>
        <w:widowControl w:val="0"/>
        <w:suppressAutoHyphens/>
        <w:autoSpaceDE w:val="0"/>
        <w:autoSpaceDN w:val="0"/>
        <w:adjustRightInd w:val="0"/>
        <w:spacing w:after="180" w:line="240" w:lineRule="auto"/>
        <w:textAlignment w:val="center"/>
      </w:pPr>
      <w:r w:rsidRPr="00D30340">
        <w:t xml:space="preserve">Plantilla de correo electrónico de distribución para empleados: </w:t>
      </w:r>
    </w:p>
    <w:p w14:paraId="769F3B81" w14:textId="201B704E" w:rsidR="007E51CF" w:rsidRPr="00D30340" w:rsidRDefault="0079455A">
      <w:pPr>
        <w:pStyle w:val="P68B1DB1-Normal1"/>
        <w:widowControl w:val="0"/>
        <w:suppressAutoHyphens/>
        <w:autoSpaceDE w:val="0"/>
        <w:autoSpaceDN w:val="0"/>
        <w:adjustRightInd w:val="0"/>
        <w:spacing w:after="180" w:line="240" w:lineRule="auto"/>
        <w:textAlignment w:val="center"/>
      </w:pPr>
      <w:r w:rsidRPr="00D30340">
        <w:t>Octubre de 2025</w:t>
      </w:r>
    </w:p>
    <w:p w14:paraId="55BAADEC" w14:textId="77777777" w:rsidR="007E51CF" w:rsidRPr="00D30340" w:rsidRDefault="0079455A">
      <w:pPr>
        <w:pStyle w:val="P68B1DB1-Normal2"/>
        <w:widowControl w:val="0"/>
        <w:suppressAutoHyphens/>
        <w:autoSpaceDE w:val="0"/>
        <w:autoSpaceDN w:val="0"/>
        <w:adjustRightInd w:val="0"/>
        <w:spacing w:after="43" w:line="240" w:lineRule="auto"/>
        <w:textAlignment w:val="center"/>
      </w:pPr>
      <w:r w:rsidRPr="00D30340">
        <w:t xml:space="preserve">Estimado empleado: </w:t>
      </w:r>
    </w:p>
    <w:p w14:paraId="75AF2819" w14:textId="77777777"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5BA24077" w14:textId="77777777" w:rsidR="007E51CF" w:rsidRPr="00D30340" w:rsidRDefault="0079455A">
      <w:pPr>
        <w:pStyle w:val="P68B1DB1-Normal2"/>
        <w:widowControl w:val="0"/>
        <w:suppressAutoHyphens/>
        <w:autoSpaceDE w:val="0"/>
        <w:autoSpaceDN w:val="0"/>
        <w:adjustRightInd w:val="0"/>
        <w:spacing w:after="43" w:line="240" w:lineRule="auto"/>
        <w:textAlignment w:val="center"/>
      </w:pPr>
      <w:r w:rsidRPr="00D30340">
        <w:t xml:space="preserve">Sabemos que todo el mundo se enfrenta a desafíos en el trabajo y en casa. Por esa razón, le instamos a aprovechar al máximo los recursos, herramientas y apoyo proporcionados por su programa </w:t>
      </w:r>
      <w:proofErr w:type="spellStart"/>
      <w:r w:rsidRPr="00D30340">
        <w:t>GuidanceResources</w:t>
      </w:r>
      <w:proofErr w:type="spellEnd"/>
      <w:r w:rsidRPr="00D30340">
        <w:t xml:space="preserve"> de ComPsych: </w:t>
      </w:r>
    </w:p>
    <w:p w14:paraId="2F424827" w14:textId="77777777"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76B61015" w14:textId="39C4A8D7" w:rsidR="007E51CF" w:rsidRPr="00D30340" w:rsidRDefault="0079455A">
      <w:pPr>
        <w:pStyle w:val="P68B1DB1-Normal2"/>
        <w:widowControl w:val="0"/>
        <w:suppressAutoHyphens/>
        <w:autoSpaceDE w:val="0"/>
        <w:autoSpaceDN w:val="0"/>
        <w:adjustRightInd w:val="0"/>
        <w:spacing w:after="43" w:line="240" w:lineRule="auto"/>
        <w:textAlignment w:val="center"/>
      </w:pPr>
      <w:r w:rsidRPr="00D30340">
        <w:t xml:space="preserve">Octubre marca la celebración anual del Mes de Concientización sobre el Cáncer de Mama, un momento para compartir la importancia de los métodos de detección temprana, como las mamografías y hablar con los médicos y otros proveedores de atención médica sobre los riesgos potenciales. </w:t>
      </w:r>
    </w:p>
    <w:p w14:paraId="235AAA0A" w14:textId="77777777"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13B656C0" w14:textId="5123646F"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hyperlink r:id="rId6" w:history="1">
        <w:r w:rsidRPr="00D30340">
          <w:rPr>
            <w:rStyle w:val="Hyperlink"/>
            <w:rFonts w:ascii="Arial" w:eastAsia="Aptos" w:hAnsi="Arial" w:cs="Arial"/>
            <w:sz w:val="21"/>
          </w:rPr>
          <w:t>Mes de Concientización sobre el Cáncer de Mama</w:t>
        </w:r>
      </w:hyperlink>
    </w:p>
    <w:p w14:paraId="7A8FF8F5" w14:textId="77777777" w:rsidR="007E51CF" w:rsidRPr="00D30340" w:rsidRDefault="007E51CF">
      <w:pPr>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rPr>
      </w:pPr>
    </w:p>
    <w:p w14:paraId="61DB9C21" w14:textId="3D9981CA" w:rsidR="007E51CF" w:rsidRPr="00D30340" w:rsidRDefault="0079455A">
      <w:pPr>
        <w:pStyle w:val="P68B1DB1-Normal2"/>
        <w:widowControl w:val="0"/>
        <w:suppressAutoHyphens/>
        <w:autoSpaceDE w:val="0"/>
        <w:autoSpaceDN w:val="0"/>
        <w:adjustRightInd w:val="0"/>
        <w:spacing w:after="43" w:line="240" w:lineRule="auto"/>
        <w:textAlignment w:val="center"/>
      </w:pPr>
      <w:r w:rsidRPr="00D30340">
        <w:t>El Día Mundial de la Salud Mental se celebra cada año el 10 de octubre, creando una oportunidad para destacar los problemas de salud mental en todo el mundo y desafiar el estigma que puede evitar que otros busquen ayuda.</w:t>
      </w:r>
    </w:p>
    <w:p w14:paraId="73896D37" w14:textId="77777777"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3EFB6DA8" w14:textId="141DB7EF" w:rsidR="007E51CF" w:rsidRPr="00D30340" w:rsidRDefault="00C50BC6">
      <w:pPr>
        <w:pStyle w:val="P68B1DB1-Normal2"/>
        <w:widowControl w:val="0"/>
        <w:suppressAutoHyphens/>
        <w:autoSpaceDE w:val="0"/>
        <w:autoSpaceDN w:val="0"/>
        <w:adjustRightInd w:val="0"/>
        <w:spacing w:after="43" w:line="240" w:lineRule="auto"/>
        <w:textAlignment w:val="center"/>
        <w:rPr>
          <w:rStyle w:val="Hyperlink"/>
        </w:rPr>
      </w:pPr>
      <w:hyperlink r:id="rId7" w:history="1">
        <w:r>
          <w:rPr>
            <w:rStyle w:val="Hyperlink"/>
          </w:rPr>
          <w:t>Día M</w:t>
        </w:r>
        <w:r w:rsidR="0079455A" w:rsidRPr="00D30340">
          <w:rPr>
            <w:rStyle w:val="Hyperlink"/>
          </w:rPr>
          <w:t>undial de la Salud Mental</w:t>
        </w:r>
      </w:hyperlink>
    </w:p>
    <w:p w14:paraId="600C2124" w14:textId="55D0C4A0"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4C604D3A" w14:textId="2649F72A" w:rsidR="007E51CF" w:rsidRPr="00D30340" w:rsidRDefault="0079455A">
      <w:pPr>
        <w:pStyle w:val="P68B1DB1-Normal2"/>
        <w:widowControl w:val="0"/>
        <w:suppressAutoHyphens/>
        <w:autoSpaceDE w:val="0"/>
        <w:autoSpaceDN w:val="0"/>
        <w:adjustRightInd w:val="0"/>
        <w:spacing w:after="43" w:line="240" w:lineRule="auto"/>
        <w:textAlignment w:val="center"/>
        <w:rPr>
          <w:rFonts w:ascii="Aptos" w:hAnsi="Aptos" w:cs="Times New Roman"/>
        </w:rPr>
      </w:pPr>
      <w:r w:rsidRPr="00D30340">
        <w:t xml:space="preserve">Este Kit de </w:t>
      </w:r>
      <w:r w:rsidR="005B3705">
        <w:t>H</w:t>
      </w:r>
      <w:r w:rsidRPr="00D30340">
        <w:t xml:space="preserve">erramientas de </w:t>
      </w:r>
      <w:r w:rsidR="005B3705">
        <w:t>A</w:t>
      </w:r>
      <w:r w:rsidRPr="00D30340">
        <w:t xml:space="preserve">tención </w:t>
      </w:r>
      <w:r w:rsidR="005B3705">
        <w:t>P</w:t>
      </w:r>
      <w:r w:rsidRPr="00D30340">
        <w:t>lena proporciona recursos para ayudarlo a participar en el momento presente, manejar el estrés de manera efectiva y mejorar el bienestar general a través de prácticas como la meditación, la relajación y la gratitud.</w:t>
      </w:r>
    </w:p>
    <w:p w14:paraId="1447FF07" w14:textId="77777777" w:rsidR="007E51CF" w:rsidRPr="00D30340" w:rsidRDefault="007E51CF">
      <w:pPr>
        <w:widowControl w:val="0"/>
        <w:suppressAutoHyphens/>
        <w:autoSpaceDE w:val="0"/>
        <w:autoSpaceDN w:val="0"/>
        <w:adjustRightInd w:val="0"/>
        <w:spacing w:after="43" w:line="240" w:lineRule="auto"/>
        <w:textAlignment w:val="center"/>
      </w:pPr>
    </w:p>
    <w:p w14:paraId="257F7A2C" w14:textId="2292A74C" w:rsidR="007E51CF" w:rsidRPr="00D30340" w:rsidRDefault="007E51CF">
      <w:pPr>
        <w:pStyle w:val="P68B1DB1-Normal3"/>
        <w:widowControl w:val="0"/>
        <w:suppressAutoHyphens/>
        <w:autoSpaceDE w:val="0"/>
        <w:autoSpaceDN w:val="0"/>
        <w:adjustRightInd w:val="0"/>
        <w:spacing w:after="43" w:line="240" w:lineRule="auto"/>
        <w:textAlignment w:val="center"/>
        <w:rPr>
          <w:rFonts w:ascii="Aptos" w:hAnsi="Aptos" w:cs="Times New Roman"/>
        </w:rPr>
      </w:pPr>
      <w:hyperlink r:id="rId8" w:history="1">
        <w:r w:rsidRPr="00D30340">
          <w:t xml:space="preserve">Kit de herramientas </w:t>
        </w:r>
        <w:r>
          <w:t>d</w:t>
        </w:r>
        <w:r w:rsidRPr="00D30340">
          <w:t>e Atención Plena</w:t>
        </w:r>
      </w:hyperlink>
    </w:p>
    <w:p w14:paraId="267EA421" w14:textId="77777777"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527858E5" w14:textId="4F19C630" w:rsidR="007E51CF" w:rsidRPr="00D30340" w:rsidRDefault="0079455A">
      <w:pPr>
        <w:pStyle w:val="P68B1DB1-Normal4"/>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rPr>
      </w:pPr>
      <w:r w:rsidRPr="00D30340">
        <w:t xml:space="preserve">Su programa </w:t>
      </w:r>
      <w:proofErr w:type="spellStart"/>
      <w:r w:rsidRPr="00D30340">
        <w:t>GuidanceResources</w:t>
      </w:r>
      <w:proofErr w:type="spellEnd"/>
      <w:r w:rsidRPr="00D30340">
        <w:t xml:space="preserve"> proporciona formas fáciles y efectivas de incorporar unos minutos de autocuidado para eliminar el estrés en su ajetreado día. Estos breves videos son un buen ejemplo. Asegúrese de seleccionar el idioma deseado haciendo clic en el botón CC de subtítulos.</w:t>
      </w:r>
    </w:p>
    <w:p w14:paraId="61F113A5" w14:textId="77777777" w:rsidR="007E51CF" w:rsidRPr="00D30340" w:rsidRDefault="0079455A">
      <w:pPr>
        <w:widowControl w:val="0"/>
        <w:shd w:val="clear" w:color="auto" w:fill="FFFFFF"/>
        <w:suppressAutoHyphens/>
        <w:autoSpaceDE w:val="0"/>
        <w:autoSpaceDN w:val="0"/>
        <w:adjustRightInd w:val="0"/>
        <w:spacing w:after="0" w:line="240" w:lineRule="auto"/>
        <w:textAlignment w:val="baseline"/>
        <w:rPr>
          <w:rStyle w:val="Hyperlink"/>
          <w:b/>
        </w:rPr>
      </w:pPr>
      <w:r w:rsidRPr="00D30340">
        <w:fldChar w:fldCharType="begin"/>
      </w:r>
      <w:r w:rsidRPr="00D30340">
        <w:instrText>HYPERLINK "https://share.synthesia.io/embeds/videos/0d4f44da-e207-40cb-a103-53b73beca4d3?language=en"</w:instrText>
      </w:r>
      <w:r w:rsidRPr="00D30340">
        <w:fldChar w:fldCharType="separate"/>
      </w:r>
    </w:p>
    <w:p w14:paraId="788B9C32" w14:textId="77777777" w:rsidR="007E51CF" w:rsidRPr="00D30340" w:rsidRDefault="0079455A">
      <w:pPr>
        <w:widowControl w:val="0"/>
        <w:shd w:val="clear" w:color="auto" w:fill="FFFFFF"/>
        <w:suppressAutoHyphens/>
        <w:autoSpaceDE w:val="0"/>
        <w:autoSpaceDN w:val="0"/>
        <w:adjustRightInd w:val="0"/>
        <w:spacing w:after="0" w:line="240" w:lineRule="auto"/>
        <w:textAlignment w:val="baseline"/>
      </w:pPr>
      <w:r w:rsidRPr="00D30340">
        <w:rPr>
          <w:rStyle w:val="Hyperlink"/>
        </w:rPr>
        <w:t>Video: Qué esperar al comenzar la consejería</w:t>
      </w:r>
      <w:r w:rsidRPr="00D30340">
        <w:fldChar w:fldCharType="end"/>
      </w:r>
      <w:r w:rsidRPr="00D30340">
        <w:t xml:space="preserve"> </w:t>
      </w:r>
    </w:p>
    <w:p w14:paraId="79262FEF" w14:textId="1EF422A7" w:rsidR="007E51CF" w:rsidRPr="00D30340" w:rsidRDefault="007E51CF">
      <w:pPr>
        <w:widowControl w:val="0"/>
        <w:shd w:val="clear" w:color="auto" w:fill="FFFFFF"/>
        <w:suppressAutoHyphens/>
        <w:autoSpaceDE w:val="0"/>
        <w:autoSpaceDN w:val="0"/>
        <w:adjustRightInd w:val="0"/>
        <w:spacing w:after="0" w:line="240" w:lineRule="auto"/>
        <w:textAlignment w:val="baseline"/>
      </w:pPr>
      <w:hyperlink r:id="rId9" w:history="1">
        <w:r w:rsidRPr="00D30340">
          <w:rPr>
            <w:rStyle w:val="Hyperlink"/>
          </w:rPr>
          <w:t>Video: Cómo pedir ayuda a familiares y amigos</w:t>
        </w:r>
      </w:hyperlink>
    </w:p>
    <w:p w14:paraId="2C8A422F" w14:textId="77777777" w:rsidR="007E51CF" w:rsidRPr="00D30340" w:rsidRDefault="007E51CF">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sz w:val="21"/>
        </w:rPr>
      </w:pPr>
    </w:p>
    <w:p w14:paraId="0FEC879C" w14:textId="333E7F06" w:rsidR="007E51CF" w:rsidRPr="00D30340" w:rsidRDefault="0079455A">
      <w:pPr>
        <w:pStyle w:val="P68B1DB1-Normal4"/>
        <w:widowControl w:val="0"/>
        <w:shd w:val="clear" w:color="auto" w:fill="FFFFFF"/>
        <w:suppressAutoHyphens/>
        <w:autoSpaceDE w:val="0"/>
        <w:autoSpaceDN w:val="0"/>
        <w:adjustRightInd w:val="0"/>
        <w:spacing w:after="0" w:line="240" w:lineRule="auto"/>
        <w:textAlignment w:val="baseline"/>
      </w:pPr>
      <w:r w:rsidRPr="00D30340">
        <w:t xml:space="preserve">Diseñada pensando en usted y en su recorrido por el bienestar personal, la </w:t>
      </w:r>
      <w:hyperlink r:id="rId10" w:history="1">
        <w:r w:rsidR="007E51CF" w:rsidRPr="00D30340">
          <w:rPr>
            <w:color w:val="0070C0"/>
            <w:u w:val="single"/>
          </w:rPr>
          <w:t xml:space="preserve">experiencia digital de </w:t>
        </w:r>
        <w:proofErr w:type="spellStart"/>
        <w:r w:rsidR="007E51CF" w:rsidRPr="00D30340">
          <w:rPr>
            <w:color w:val="0070C0"/>
            <w:u w:val="single"/>
          </w:rPr>
          <w:t>GuidanceResources</w:t>
        </w:r>
        <w:proofErr w:type="spellEnd"/>
      </w:hyperlink>
      <w:r w:rsidRPr="00D30340">
        <w:t xml:space="preserve"> ofrece acceso personalizado a apoyo mental, emocional, para el equilibrio laboral y personal, legal, financiero y de bienestar. Además, consulte el Boletín Informativo de Bienestar del Cuarto </w:t>
      </w:r>
      <w:r w:rsidR="004C52C6" w:rsidRPr="00D30340">
        <w:t>Trimestre</w:t>
      </w:r>
      <w:r w:rsidRPr="00D30340">
        <w:t xml:space="preserve"> para satisfacer sus necesidades. </w:t>
      </w:r>
    </w:p>
    <w:p w14:paraId="3FA85D51" w14:textId="77777777" w:rsidR="007E51CF" w:rsidRPr="00D30340" w:rsidRDefault="007E51CF">
      <w:pPr>
        <w:widowControl w:val="0"/>
        <w:shd w:val="clear" w:color="auto" w:fill="FFFFFF"/>
        <w:suppressAutoHyphens/>
        <w:autoSpaceDE w:val="0"/>
        <w:autoSpaceDN w:val="0"/>
        <w:adjustRightInd w:val="0"/>
        <w:spacing w:after="0" w:line="240" w:lineRule="auto"/>
        <w:textAlignment w:val="baseline"/>
      </w:pPr>
    </w:p>
    <w:p w14:paraId="2E7AC477" w14:textId="77777777" w:rsidR="007E51CF" w:rsidRPr="00D30340" w:rsidRDefault="007E51CF">
      <w:pPr>
        <w:pStyle w:val="P68B1DB1-Normal5"/>
        <w:widowControl w:val="0"/>
        <w:shd w:val="clear" w:color="auto" w:fill="FFFFFF"/>
        <w:suppressAutoHyphens/>
        <w:autoSpaceDE w:val="0"/>
        <w:autoSpaceDN w:val="0"/>
        <w:adjustRightInd w:val="0"/>
        <w:spacing w:after="0" w:line="240" w:lineRule="auto"/>
        <w:textAlignment w:val="baseline"/>
      </w:pPr>
      <w:hyperlink r:id="rId11" w:history="1">
        <w:r w:rsidRPr="00D30340">
          <w:t xml:space="preserve">Ver el folleto de la experiencia digital de </w:t>
        </w:r>
        <w:proofErr w:type="spellStart"/>
        <w:r w:rsidRPr="00D30340">
          <w:t>GuidanceResources</w:t>
        </w:r>
        <w:proofErr w:type="spellEnd"/>
      </w:hyperlink>
      <w:r w:rsidR="0079455A" w:rsidRPr="00D30340">
        <w:t xml:space="preserve"> </w:t>
      </w:r>
    </w:p>
    <w:p w14:paraId="36CFD8F5" w14:textId="01DCC979" w:rsidR="007E51CF" w:rsidRPr="00D30340" w:rsidRDefault="0079455A">
      <w:pPr>
        <w:pStyle w:val="P68B1DB1-Normal6"/>
        <w:widowControl w:val="0"/>
        <w:shd w:val="clear" w:color="auto" w:fill="FFFFFF"/>
        <w:suppressAutoHyphens/>
        <w:autoSpaceDE w:val="0"/>
        <w:autoSpaceDN w:val="0"/>
        <w:adjustRightInd w:val="0"/>
        <w:spacing w:after="0" w:line="240" w:lineRule="auto"/>
        <w:textAlignment w:val="baseline"/>
      </w:pPr>
      <w:hyperlink r:id="rId12" w:history="1">
        <w:r w:rsidRPr="0079455A">
          <w:rPr>
            <w:rStyle w:val="Hyperlink"/>
          </w:rPr>
          <w:t xml:space="preserve">Boletín </w:t>
        </w:r>
        <w:r w:rsidR="005D085B" w:rsidRPr="0079455A">
          <w:rPr>
            <w:rStyle w:val="Hyperlink"/>
          </w:rPr>
          <w:t>Informativo de Bienestar del Cuarto Trime</w:t>
        </w:r>
        <w:r w:rsidR="005D085B" w:rsidRPr="0079455A">
          <w:rPr>
            <w:rStyle w:val="Hyperlink"/>
          </w:rPr>
          <w:t>s</w:t>
        </w:r>
        <w:r w:rsidR="005D085B" w:rsidRPr="0079455A">
          <w:rPr>
            <w:rStyle w:val="Hyperlink"/>
          </w:rPr>
          <w:t xml:space="preserve">tre </w:t>
        </w:r>
        <w:r w:rsidRPr="0079455A">
          <w:rPr>
            <w:rStyle w:val="Hyperlink"/>
          </w:rPr>
          <w:t>de 2025</w:t>
        </w:r>
      </w:hyperlink>
    </w:p>
    <w:p w14:paraId="416E3D7A" w14:textId="77777777" w:rsidR="007E51CF" w:rsidRPr="00D30340" w:rsidRDefault="007E51CF">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color w:val="0070C0"/>
          <w:sz w:val="21"/>
          <w:u w:val="single"/>
        </w:rPr>
      </w:pPr>
    </w:p>
    <w:p w14:paraId="3D393DAC" w14:textId="77777777" w:rsidR="007E51CF" w:rsidRPr="00D30340" w:rsidRDefault="0079455A">
      <w:pPr>
        <w:pStyle w:val="P68B1DB1-Normal2"/>
        <w:widowControl w:val="0"/>
        <w:suppressAutoHyphens/>
        <w:autoSpaceDE w:val="0"/>
        <w:autoSpaceDN w:val="0"/>
        <w:adjustRightInd w:val="0"/>
        <w:spacing w:after="43" w:line="240" w:lineRule="auto"/>
        <w:textAlignment w:val="center"/>
      </w:pPr>
      <w:r w:rsidRPr="00D30340">
        <w:t xml:space="preserve">Comuníquese con sus líderes o con nosotros si hay algo que podamos hacer para ayudar. </w:t>
      </w:r>
    </w:p>
    <w:p w14:paraId="57FFCCD8" w14:textId="77777777" w:rsidR="007E51CF" w:rsidRPr="00D30340" w:rsidRDefault="007E51CF">
      <w:pPr>
        <w:widowControl w:val="0"/>
        <w:suppressAutoHyphens/>
        <w:autoSpaceDE w:val="0"/>
        <w:autoSpaceDN w:val="0"/>
        <w:adjustRightInd w:val="0"/>
        <w:spacing w:after="43" w:line="240" w:lineRule="auto"/>
        <w:textAlignment w:val="center"/>
        <w:rPr>
          <w:rFonts w:ascii="Arial" w:eastAsia="Aptos" w:hAnsi="Arial" w:cs="Arial"/>
          <w:sz w:val="21"/>
        </w:rPr>
      </w:pPr>
    </w:p>
    <w:p w14:paraId="0B6260C0" w14:textId="77777777" w:rsidR="007E51CF" w:rsidRPr="00D30340" w:rsidRDefault="0079455A">
      <w:pPr>
        <w:pStyle w:val="P68B1DB1-Normal2"/>
        <w:widowControl w:val="0"/>
        <w:suppressAutoHyphens/>
        <w:autoSpaceDE w:val="0"/>
        <w:autoSpaceDN w:val="0"/>
        <w:adjustRightInd w:val="0"/>
        <w:spacing w:after="43" w:line="240" w:lineRule="auto"/>
        <w:textAlignment w:val="center"/>
      </w:pPr>
      <w:r w:rsidRPr="00D30340">
        <w:t>Saludos cordiales,</w:t>
      </w:r>
    </w:p>
    <w:p w14:paraId="3B530DA7" w14:textId="5B185F10" w:rsidR="007E51CF" w:rsidRDefault="0079455A" w:rsidP="005D085B">
      <w:pPr>
        <w:pStyle w:val="P68B1DB1-Normal7"/>
        <w:spacing w:line="256" w:lineRule="auto"/>
      </w:pPr>
      <w:r w:rsidRPr="00D30340">
        <w:t>Empresa</w:t>
      </w:r>
    </w:p>
    <w:sectPr w:rsidR="007E51CF">
      <w:headerReference w:type="default" r:id="rId13"/>
      <w:footerReference w:type="even" r:id="rId14"/>
      <w:footerReference w:type="default" r:id="rId15"/>
      <w:headerReference w:type="first" r:id="rId16"/>
      <w:footerReference w:type="first" r:id="rId17"/>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B1D7" w14:textId="77777777" w:rsidR="00997D68" w:rsidRPr="00D30340" w:rsidRDefault="00997D68">
      <w:pPr>
        <w:spacing w:after="0" w:line="240" w:lineRule="auto"/>
      </w:pPr>
      <w:r w:rsidRPr="00D30340">
        <w:separator/>
      </w:r>
    </w:p>
  </w:endnote>
  <w:endnote w:type="continuationSeparator" w:id="0">
    <w:p w14:paraId="19D9D5F9" w14:textId="77777777" w:rsidR="00997D68" w:rsidRPr="00D30340" w:rsidRDefault="00997D68">
      <w:pPr>
        <w:spacing w:after="0" w:line="240" w:lineRule="auto"/>
      </w:pPr>
      <w:r w:rsidRPr="00D30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Ligh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7ED" w14:textId="77777777" w:rsidR="007E51CF" w:rsidRPr="00D30340" w:rsidRDefault="0079455A">
    <w:pPr>
      <w:pStyle w:val="Footer"/>
      <w:framePr w:wrap="around" w:vAnchor="text" w:hAnchor="margin" w:xAlign="right" w:y="1"/>
      <w:rPr>
        <w:rStyle w:val="PageNumber"/>
      </w:rPr>
    </w:pPr>
    <w:r w:rsidRPr="00D30340">
      <w:rPr>
        <w:rStyle w:val="PageNumber"/>
      </w:rPr>
      <w:fldChar w:fldCharType="begin"/>
    </w:r>
    <w:r w:rsidRPr="00D30340">
      <w:rPr>
        <w:rStyle w:val="PageNumber"/>
      </w:rPr>
      <w:instrText xml:space="preserve">PAGE  </w:instrText>
    </w:r>
    <w:r w:rsidRPr="00D30340">
      <w:rPr>
        <w:rStyle w:val="PageNumber"/>
      </w:rPr>
      <w:fldChar w:fldCharType="end"/>
    </w:r>
  </w:p>
  <w:p w14:paraId="270767D1" w14:textId="77777777" w:rsidR="007E51CF" w:rsidRPr="00D30340" w:rsidRDefault="007E5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CF3" w14:textId="77777777" w:rsidR="007E51CF" w:rsidRPr="00D30340" w:rsidRDefault="0079455A">
    <w:pPr>
      <w:pStyle w:val="Footer"/>
    </w:pPr>
    <w:r w:rsidRPr="00D30340">
      <w:rPr>
        <w:noProof/>
      </w:rPr>
      <mc:AlternateContent>
        <mc:Choice Requires="wps">
          <w:drawing>
            <wp:anchor distT="0" distB="0" distL="114300" distR="114300" simplePos="0" relativeHeight="251664384" behindDoc="0" locked="0" layoutInCell="1" allowOverlap="1" wp14:anchorId="2FB27AFF" wp14:editId="6D255895">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7E51CF" w:rsidRPr="00D30340" w:rsidRDefault="0079455A">
                          <w:pPr>
                            <w:pStyle w:val="P68B1DB1-ContactRight8"/>
                          </w:pPr>
                          <w:r w:rsidRPr="00D30340">
                            <w:t>Contáctenos en cualquier momento para obtener asistencia confidencial.</w:t>
                          </w:r>
                        </w:p>
                        <w:p w14:paraId="6C4F689C" w14:textId="77777777" w:rsidR="007E51CF" w:rsidRPr="00D30340" w:rsidRDefault="007E51CF">
                          <w:pPr>
                            <w:rPr>
                              <w:color w:val="002C54"/>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27AFF"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61329372" w14:textId="77777777" w:rsidR="007E51CF" w:rsidRPr="00D30340" w:rsidRDefault="00000000">
                    <w:pPr>
                      <w:pStyle w:val="P68B1DB1-ContactRight8"/>
                    </w:pPr>
                    <w:r w:rsidRPr="00D30340">
                      <w:t>Contáctenos en cualquier momento para obtener asistencia confidencial.</w:t>
                    </w:r>
                  </w:p>
                  <w:p w14:paraId="6C4F689C" w14:textId="77777777" w:rsidR="007E51CF" w:rsidRPr="00D30340" w:rsidRDefault="007E51CF">
                    <w:pPr>
                      <w:rPr>
                        <w:color w:val="002C54"/>
                        <w:sz w:val="16"/>
                      </w:rPr>
                    </w:pPr>
                  </w:p>
                </w:txbxContent>
              </v:textbox>
            </v:shape>
          </w:pict>
        </mc:Fallback>
      </mc:AlternateContent>
    </w:r>
  </w:p>
  <w:p w14:paraId="6FA5153E" w14:textId="77777777" w:rsidR="007E51CF" w:rsidRPr="00D30340" w:rsidRDefault="0079455A">
    <w:pPr>
      <w:pStyle w:val="Footer"/>
      <w:framePr w:wrap="around" w:vAnchor="text" w:hAnchor="page" w:x="11437" w:y="218"/>
      <w:rPr>
        <w:rStyle w:val="PageNumber"/>
        <w:sz w:val="10"/>
      </w:rPr>
    </w:pPr>
    <w:r w:rsidRPr="00D30340">
      <w:rPr>
        <w:rStyle w:val="PageNumber"/>
        <w:sz w:val="10"/>
      </w:rPr>
      <w:fldChar w:fldCharType="begin"/>
    </w:r>
    <w:r w:rsidRPr="00D30340">
      <w:rPr>
        <w:rStyle w:val="PageNumber"/>
        <w:sz w:val="10"/>
      </w:rPr>
      <w:instrText xml:space="preserve">PAGE  </w:instrText>
    </w:r>
    <w:r w:rsidRPr="00D30340">
      <w:rPr>
        <w:rStyle w:val="PageNumber"/>
        <w:sz w:val="10"/>
      </w:rPr>
      <w:fldChar w:fldCharType="separate"/>
    </w:r>
    <w:r w:rsidRPr="00D30340">
      <w:rPr>
        <w:rStyle w:val="PageNumber"/>
        <w:sz w:val="10"/>
      </w:rPr>
      <w:t>2</w:t>
    </w:r>
    <w:r w:rsidRPr="00D30340">
      <w:rPr>
        <w:rStyle w:val="PageNumber"/>
        <w:sz w:val="10"/>
      </w:rPr>
      <w:fldChar w:fldCharType="end"/>
    </w:r>
  </w:p>
  <w:p w14:paraId="2B2CEC2D" w14:textId="77777777" w:rsidR="007E51CF" w:rsidRPr="00D30340" w:rsidRDefault="0079455A">
    <w:pPr>
      <w:pStyle w:val="Legal"/>
      <w:ind w:right="360"/>
    </w:pPr>
    <w:r w:rsidRPr="00D30340">
      <w:rPr>
        <w:noProof/>
      </w:rPr>
      <mc:AlternateContent>
        <mc:Choice Requires="wps">
          <w:drawing>
            <wp:anchor distT="0" distB="0" distL="114300" distR="114300" simplePos="0" relativeHeight="251663360" behindDoc="0" locked="0" layoutInCell="1" allowOverlap="1" wp14:anchorId="4CC44510" wp14:editId="209A573F">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3C14B13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strokecolor="#777877" strokeweight=".25pt">
              <v:stroke joinstyle="miter"/>
            </v:line>
          </w:pict>
        </mc:Fallback>
      </mc:AlternateContent>
    </w:r>
    <w:r w:rsidRPr="00D30340">
      <w:rPr>
        <w:noProof/>
      </w:rPr>
      <mc:AlternateContent>
        <mc:Choice Requires="wps">
          <w:drawing>
            <wp:anchor distT="0" distB="0" distL="114300" distR="114300" simplePos="0" relativeHeight="251665408" behindDoc="0" locked="0" layoutInCell="1" allowOverlap="1" wp14:anchorId="5C11DCF5" wp14:editId="3456916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7E51CF" w:rsidRPr="00D30340" w:rsidRDefault="0079455A">
                          <w:pPr>
                            <w:pStyle w:val="P68B1DB1-BalloonText9"/>
                          </w:pPr>
                          <w:r w:rsidRPr="00D30340">
                            <w:t xml:space="preserve">Copyright © 2017 ComPsych </w:t>
                          </w:r>
                          <w:proofErr w:type="spellStart"/>
                          <w:r w:rsidRPr="00D30340">
                            <w:t>Corporation</w:t>
                          </w:r>
                          <w:proofErr w:type="spellEnd"/>
                          <w:r w:rsidRPr="00D30340">
                            <w:t>. Todos los derechos reservados. Esta información es solo para fines educativos.</w:t>
                          </w:r>
                          <w:r w:rsidRPr="00D30340">
                            <w:br/>
                            <w:t xml:space="preserve">ComPsych cumple con las leyes federales de derechos civiles aplicables y no discrimina por motivos de raza, color, nacionalidad, edad, discapacidad o sexo.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DCF5"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1BAF9A33" w14:textId="77777777" w:rsidR="007E51CF" w:rsidRPr="00D30340" w:rsidRDefault="00000000">
                    <w:pPr>
                      <w:pStyle w:val="P68B1DB1-BalloonText9"/>
                    </w:pPr>
                    <w:r w:rsidRPr="00D30340">
                      <w:t xml:space="preserve">Copyright © 2017 </w:t>
                    </w:r>
                    <w:proofErr w:type="spellStart"/>
                    <w:r w:rsidRPr="00D30340">
                      <w:t>ComPsych</w:t>
                    </w:r>
                    <w:proofErr w:type="spellEnd"/>
                    <w:r w:rsidRPr="00D30340">
                      <w:t xml:space="preserve"> </w:t>
                    </w:r>
                    <w:proofErr w:type="spellStart"/>
                    <w:r w:rsidRPr="00D30340">
                      <w:t>Corporation</w:t>
                    </w:r>
                    <w:proofErr w:type="spellEnd"/>
                    <w:r w:rsidRPr="00D30340">
                      <w:t>. Todos los derechos reservados. Esta información es solo para fines educativos.</w:t>
                    </w:r>
                    <w:r w:rsidRPr="00D30340">
                      <w:br/>
                    </w:r>
                    <w:proofErr w:type="spellStart"/>
                    <w:r w:rsidRPr="00D30340">
                      <w:t>ComPsych</w:t>
                    </w:r>
                    <w:proofErr w:type="spellEnd"/>
                    <w:r w:rsidRPr="00D30340">
                      <w:t xml:space="preserve"> cumple con las leyes federales de derechos civiles aplicables y no discrimina por motivos de raza, color, nacionalidad, edad, discapacidad o sexo.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F40A" w14:textId="77777777" w:rsidR="007E51CF" w:rsidRPr="00D30340" w:rsidRDefault="0079455A">
    <w:pPr>
      <w:pStyle w:val="Footer"/>
    </w:pPr>
    <w:r w:rsidRPr="00D30340">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68971B9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strokecolor="#777877" strokeweight=".25pt">
              <v:stroke joinstyle="miter"/>
            </v:line>
          </w:pict>
        </mc:Fallback>
      </mc:AlternateContent>
    </w:r>
    <w:r w:rsidRPr="00D30340">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7E51CF" w:rsidRPr="00D30340" w:rsidRDefault="0079455A">
                          <w:pPr>
                            <w:pStyle w:val="P68B1DB1-BalloonText9"/>
                          </w:pPr>
                          <w:r w:rsidRPr="00D30340">
                            <w:t>Copyright © 2025 ComPsych. Todos los derechos reservados. Esta información es solo para fines educativos.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7E51CF" w:rsidRPr="00D30340" w:rsidRDefault="00000000">
                    <w:pPr>
                      <w:pStyle w:val="P68B1DB1-BalloonText9"/>
                    </w:pPr>
                    <w:r w:rsidRPr="00D30340">
                      <w:t xml:space="preserve">Copyright © 2025 </w:t>
                    </w:r>
                    <w:proofErr w:type="spellStart"/>
                    <w:r w:rsidRPr="00D30340">
                      <w:t>ComPsych</w:t>
                    </w:r>
                    <w:proofErr w:type="spellEnd"/>
                    <w:r w:rsidRPr="00D30340">
                      <w:t>. Todos los derechos reservados. Esta información es solo para fines educativos.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BE60" w14:textId="77777777" w:rsidR="00997D68" w:rsidRPr="00D30340" w:rsidRDefault="00997D68">
      <w:pPr>
        <w:spacing w:after="0" w:line="240" w:lineRule="auto"/>
      </w:pPr>
      <w:r w:rsidRPr="00D30340">
        <w:separator/>
      </w:r>
    </w:p>
  </w:footnote>
  <w:footnote w:type="continuationSeparator" w:id="0">
    <w:p w14:paraId="14EF191E" w14:textId="77777777" w:rsidR="00997D68" w:rsidRPr="00D30340" w:rsidRDefault="00997D68">
      <w:pPr>
        <w:spacing w:after="0" w:line="240" w:lineRule="auto"/>
      </w:pPr>
      <w:r w:rsidRPr="00D30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01CE" w14:textId="77777777" w:rsidR="007E51CF" w:rsidRPr="00D30340" w:rsidRDefault="0079455A">
    <w:r w:rsidRPr="00D30340">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05E54CDC"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strokecolor="#558cbd">
              <v:stroke joinstyle="miter"/>
            </v:line>
          </w:pict>
        </mc:Fallback>
      </mc:AlternateContent>
    </w:r>
    <w:r w:rsidRPr="00D30340">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4F20" w14:textId="77777777" w:rsidR="007E51CF" w:rsidRPr="00D30340" w:rsidRDefault="0079455A">
    <w:r w:rsidRPr="00D30340">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1978E34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strokecolor="#558cbd">
              <v:stroke joinstyle="miter"/>
            </v:line>
          </w:pict>
        </mc:Fallback>
      </mc:AlternateContent>
    </w:r>
    <w:r w:rsidRPr="00D30340">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107192"/>
    <w:rsid w:val="001178F7"/>
    <w:rsid w:val="001B127A"/>
    <w:rsid w:val="00290489"/>
    <w:rsid w:val="002D7E0F"/>
    <w:rsid w:val="002F3EBE"/>
    <w:rsid w:val="004A2C65"/>
    <w:rsid w:val="004C52C6"/>
    <w:rsid w:val="00533576"/>
    <w:rsid w:val="005B3705"/>
    <w:rsid w:val="005B4692"/>
    <w:rsid w:val="005D085B"/>
    <w:rsid w:val="00702D8B"/>
    <w:rsid w:val="0079455A"/>
    <w:rsid w:val="007E51CF"/>
    <w:rsid w:val="00821968"/>
    <w:rsid w:val="00902307"/>
    <w:rsid w:val="00997D68"/>
    <w:rsid w:val="009E31CC"/>
    <w:rsid w:val="00B62CD2"/>
    <w:rsid w:val="00B8646C"/>
    <w:rsid w:val="00BF1457"/>
    <w:rsid w:val="00C50BC6"/>
    <w:rsid w:val="00D13F17"/>
    <w:rsid w:val="00D30340"/>
    <w:rsid w:val="00DE6FB3"/>
    <w:rsid w:val="00E50D5E"/>
    <w:rsid w:val="00E6371C"/>
    <w:rsid w:val="00E71859"/>
    <w:rsid w:val="00E778F0"/>
    <w:rsid w:val="00EB566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lang w:val="es-US"/>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rPr>
  </w:style>
  <w:style w:type="character" w:customStyle="1" w:styleId="Heading4Char">
    <w:name w:val="Heading 4 Char"/>
    <w:basedOn w:val="DefaultParagraphFont"/>
    <w:link w:val="Heading4"/>
    <w:uiPriority w:val="9"/>
    <w:semiHidden/>
    <w:rsid w:val="00533576"/>
    <w:rPr>
      <w:rFonts w:eastAsiaTheme="majorEastAsia" w:cstheme="majorBidi"/>
      <w:i/>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kern w:val="28"/>
      <w:sz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kern w:val="2"/>
      <w:sz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33576"/>
    <w:pPr>
      <w:spacing w:before="160"/>
      <w:jc w:val="center"/>
    </w:pPr>
    <w:rPr>
      <w:i/>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color w:val="2E74B5" w:themeColor="accent1" w:themeShade="BF"/>
    </w:rPr>
  </w:style>
  <w:style w:type="character" w:styleId="IntenseReference">
    <w:name w:val="Intense Reference"/>
    <w:basedOn w:val="DefaultParagraphFont"/>
    <w:uiPriority w:val="32"/>
    <w:qFormat/>
    <w:rsid w:val="00533576"/>
    <w:rPr>
      <w:b/>
      <w:smallCaps/>
      <w:color w:val="2E74B5" w:themeColor="accent1" w:themeShade="BF"/>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 w:type="character" w:styleId="CommentReference">
    <w:name w:val="annotation reference"/>
    <w:basedOn w:val="DefaultParagraphFont"/>
    <w:uiPriority w:val="99"/>
    <w:semiHidden/>
    <w:unhideWhenUsed/>
    <w:rsid w:val="00E50D5E"/>
    <w:rPr>
      <w:sz w:val="16"/>
    </w:rPr>
  </w:style>
  <w:style w:type="paragraph" w:styleId="CommentText">
    <w:name w:val="annotation text"/>
    <w:basedOn w:val="Normal"/>
    <w:link w:val="CommentTextChar"/>
    <w:uiPriority w:val="99"/>
    <w:unhideWhenUsed/>
    <w:rsid w:val="00E50D5E"/>
    <w:pPr>
      <w:spacing w:line="240" w:lineRule="auto"/>
    </w:pPr>
    <w:rPr>
      <w:sz w:val="20"/>
    </w:rPr>
  </w:style>
  <w:style w:type="character" w:customStyle="1" w:styleId="CommentTextChar">
    <w:name w:val="Comment Text Char"/>
    <w:basedOn w:val="DefaultParagraphFont"/>
    <w:link w:val="CommentText"/>
    <w:uiPriority w:val="99"/>
    <w:rsid w:val="00E50D5E"/>
    <w:rPr>
      <w:kern w:val="0"/>
      <w:sz w:val="20"/>
      <w14:ligatures w14:val="none"/>
    </w:rPr>
  </w:style>
  <w:style w:type="paragraph" w:styleId="CommentSubject">
    <w:name w:val="annotation subject"/>
    <w:basedOn w:val="CommentText"/>
    <w:next w:val="CommentText"/>
    <w:link w:val="CommentSubjectChar"/>
    <w:uiPriority w:val="99"/>
    <w:semiHidden/>
    <w:unhideWhenUsed/>
    <w:rsid w:val="00E50D5E"/>
    <w:rPr>
      <w:b/>
    </w:rPr>
  </w:style>
  <w:style w:type="character" w:customStyle="1" w:styleId="CommentSubjectChar">
    <w:name w:val="Comment Subject Char"/>
    <w:basedOn w:val="CommentTextChar"/>
    <w:link w:val="CommentSubject"/>
    <w:uiPriority w:val="99"/>
    <w:semiHidden/>
    <w:rsid w:val="00E50D5E"/>
    <w:rPr>
      <w:b/>
      <w:kern w:val="0"/>
      <w:sz w:val="20"/>
      <w14:ligatures w14:val="none"/>
    </w:rPr>
  </w:style>
  <w:style w:type="paragraph" w:customStyle="1" w:styleId="P68B1DB1-Normal1">
    <w:name w:val="P68B1DB1-Normal1"/>
    <w:basedOn w:val="Normal"/>
    <w:rPr>
      <w:rFonts w:ascii="Arial" w:eastAsia="Times New Roman" w:hAnsi="Arial" w:cs="Arial"/>
      <w:b/>
      <w:color w:val="0070C0"/>
      <w:sz w:val="42"/>
    </w:rPr>
  </w:style>
  <w:style w:type="paragraph" w:customStyle="1" w:styleId="P68B1DB1-Normal2">
    <w:name w:val="P68B1DB1-Normal2"/>
    <w:basedOn w:val="Normal"/>
    <w:rPr>
      <w:rFonts w:ascii="Arial" w:eastAsia="Aptos" w:hAnsi="Arial" w:cs="Arial"/>
      <w:sz w:val="21"/>
    </w:rPr>
  </w:style>
  <w:style w:type="paragraph" w:customStyle="1" w:styleId="P68B1DB1-Normal3">
    <w:name w:val="P68B1DB1-Normal3"/>
    <w:basedOn w:val="Normal"/>
    <w:rPr>
      <w:rFonts w:ascii="Arial" w:eastAsia="Aptos" w:hAnsi="Arial" w:cs="Arial"/>
      <w:color w:val="0563C1" w:themeColor="hyperlink"/>
      <w:sz w:val="21"/>
      <w:u w:val="single"/>
    </w:rPr>
  </w:style>
  <w:style w:type="paragraph" w:customStyle="1" w:styleId="P68B1DB1-Normal4">
    <w:name w:val="P68B1DB1-Normal4"/>
    <w:basedOn w:val="Normal"/>
    <w:rPr>
      <w:rFonts w:ascii="Arial" w:eastAsia="Times New Roman" w:hAnsi="Arial" w:cs="Arial"/>
      <w:sz w:val="21"/>
    </w:rPr>
  </w:style>
  <w:style w:type="paragraph" w:customStyle="1" w:styleId="P68B1DB1-Normal5">
    <w:name w:val="P68B1DB1-Normal5"/>
    <w:basedOn w:val="Normal"/>
    <w:rPr>
      <w:rFonts w:ascii="Arial" w:eastAsia="Times New Roman" w:hAnsi="Arial" w:cs="Arial"/>
      <w:color w:val="0070C0"/>
      <w:sz w:val="21"/>
      <w:u w:val="single"/>
    </w:rPr>
  </w:style>
  <w:style w:type="paragraph" w:customStyle="1" w:styleId="P68B1DB1-Normal6">
    <w:name w:val="P68B1DB1-Normal6"/>
    <w:basedOn w:val="Normal"/>
    <w:rPr>
      <w:rFonts w:ascii="Arial" w:eastAsia="Times New Roman" w:hAnsi="Arial" w:cs="Arial"/>
      <w:color w:val="002060"/>
      <w:sz w:val="21"/>
    </w:rPr>
  </w:style>
  <w:style w:type="paragraph" w:customStyle="1" w:styleId="P68B1DB1-Normal7">
    <w:name w:val="P68B1DB1-Normal7"/>
    <w:basedOn w:val="Normal"/>
    <w:rPr>
      <w:rFonts w:ascii="Arial" w:eastAsia="Aptos" w:hAnsi="Arial" w:cs="Arial"/>
      <w:sz w:val="21"/>
      <w:highlight w:val="yellow"/>
    </w:rPr>
  </w:style>
  <w:style w:type="paragraph" w:customStyle="1" w:styleId="P68B1DB1-ContactRight8">
    <w:name w:val="P68B1DB1-ContactRight8"/>
    <w:basedOn w:val="ContactRight"/>
    <w:rPr>
      <w:rFonts w:ascii="Arial" w:hAnsi="Arial" w:cs="Arial"/>
      <w:color w:val="002C54"/>
      <w:sz w:val="16"/>
    </w:rPr>
  </w:style>
  <w:style w:type="paragraph" w:customStyle="1" w:styleId="P68B1DB1-BalloonText9">
    <w:name w:val="P68B1DB1-BalloonText9"/>
    <w:basedOn w:val="BalloonText"/>
    <w:rPr>
      <w:rFonts w:ascii="Arial" w:hAnsi="Arial" w:cs="Arial"/>
      <w:color w:val="777877"/>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s.e2ma.net/pages/1807892/51684"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mpsych.com/wp-content/uploads/F_WorldMentalHealthDay2025_EN_US.pdf" TargetMode="External"/><Relationship Id="rId12" Type="http://schemas.openxmlformats.org/officeDocument/2006/relationships/hyperlink" Target="https://www.compsych.com/wp-content/uploads/NL_WB_Q4_2025.pdf"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compsych.com/wp-content/uploads/F_BreastCancerAwareness_2025_ENUS.pdf" TargetMode="External"/><Relationship Id="rId11" Type="http://schemas.openxmlformats.org/officeDocument/2006/relationships/hyperlink" Target="https://emma-assets.s3.amazonaws.com/i90cb/8aa7bf5c4db007f927bebe13a12ab048/F_A_New_GuidanceResources_Digital_Experience_editable.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share.vidyard.com/watch/qxyEpohDy5NWjfriGrGPd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hare.synthesia.io/embeds/videos/6624a841-5830-4604-92b4-8464c1d9134a?language=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457</Words>
  <Characters>2478</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ComPsych Corporation</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Lindsay Schmitt</cp:lastModifiedBy>
  <cp:revision>12</cp:revision>
  <cp:lastPrinted>2025-09-02T02:36:00Z</cp:lastPrinted>
  <dcterms:created xsi:type="dcterms:W3CDTF">2025-09-23T16:45:00Z</dcterms:created>
  <dcterms:modified xsi:type="dcterms:W3CDTF">2025-10-07T02:11:00Z</dcterms:modified>
</cp:coreProperties>
</file>