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3B81" w14:textId="36A99558" w:rsidR="00533576" w:rsidRPr="00242F90" w:rsidRDefault="00533576" w:rsidP="00533576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="Times New Roman" w:hAnsi="Arial" w:cs="Arial"/>
          <w:b/>
          <w:bCs/>
          <w:color w:val="0070C0"/>
          <w:sz w:val="42"/>
          <w:szCs w:val="42"/>
        </w:rPr>
      </w:pPr>
      <w:r w:rsidRPr="00242F90">
        <w:rPr>
          <w:rFonts w:ascii="Arial" w:hAnsi="Arial" w:cs="Arial"/>
          <w:b/>
          <w:color w:val="0070C0"/>
          <w:sz w:val="42"/>
        </w:rPr>
        <w:t xml:space="preserve">Plantilla de correo electrónico para distribuir a los empleados: </w:t>
      </w:r>
      <w:r w:rsidR="009C7993" w:rsidRPr="00242F90">
        <w:rPr>
          <w:rFonts w:ascii="Arial" w:hAnsi="Arial" w:cs="Arial"/>
          <w:b/>
          <w:color w:val="0070C0"/>
          <w:sz w:val="42"/>
        </w:rPr>
        <w:t>noviembre</w:t>
      </w:r>
      <w:r w:rsidR="003C7617" w:rsidRPr="00242F90">
        <w:rPr>
          <w:rFonts w:ascii="Arial" w:hAnsi="Arial" w:cs="Arial"/>
          <w:b/>
          <w:color w:val="0070C0"/>
          <w:sz w:val="42"/>
        </w:rPr>
        <w:t xml:space="preserve"> de 2025</w:t>
      </w:r>
    </w:p>
    <w:p w14:paraId="55BAADEC" w14:textId="77777777" w:rsidR="00533576" w:rsidRPr="00242F9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242F90">
        <w:rPr>
          <w:rFonts w:ascii="Arial" w:hAnsi="Arial" w:cs="Arial"/>
          <w:sz w:val="21"/>
        </w:rPr>
        <w:t xml:space="preserve">Estimado empleado de </w:t>
      </w:r>
      <w:r w:rsidRPr="00242F90">
        <w:rPr>
          <w:rFonts w:ascii="Arial" w:hAnsi="Arial" w:cs="Arial"/>
          <w:sz w:val="21"/>
          <w:highlight w:val="yellow"/>
        </w:rPr>
        <w:t>____</w:t>
      </w:r>
      <w:r w:rsidRPr="00242F90">
        <w:rPr>
          <w:rFonts w:ascii="Arial" w:hAnsi="Arial" w:cs="Arial"/>
          <w:sz w:val="21"/>
        </w:rPr>
        <w:t>:</w:t>
      </w:r>
    </w:p>
    <w:p w14:paraId="75AF2819" w14:textId="77777777" w:rsidR="00533576" w:rsidRPr="00242F9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5BA24077" w14:textId="3B8B5560" w:rsidR="00533576" w:rsidRDefault="00BA0A80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</w:rPr>
      </w:pPr>
      <w:r w:rsidRPr="00242F90">
        <w:rPr>
          <w:rFonts w:ascii="Arial" w:hAnsi="Arial" w:cs="Arial"/>
          <w:sz w:val="21"/>
        </w:rPr>
        <w:t xml:space="preserve">La llegada de las Fiestas y el clima más frío suelen traer consigo mayores desafíos en el trabajo y en el hogar. Ahora es el momento perfecto para aprovechar al máximo los valiosos recursos, herramientas y apoyo disponibles a través de su programa ComPsych </w:t>
      </w:r>
      <w:proofErr w:type="spellStart"/>
      <w:r w:rsidRPr="00242F90">
        <w:rPr>
          <w:rFonts w:ascii="Arial" w:hAnsi="Arial" w:cs="Arial"/>
          <w:sz w:val="21"/>
        </w:rPr>
        <w:t>GuidanceResources</w:t>
      </w:r>
      <w:proofErr w:type="spellEnd"/>
      <w:r w:rsidRPr="00242F90">
        <w:rPr>
          <w:rFonts w:ascii="Arial" w:hAnsi="Arial" w:cs="Arial"/>
          <w:sz w:val="21"/>
        </w:rPr>
        <w:t xml:space="preserve">: </w:t>
      </w:r>
    </w:p>
    <w:p w14:paraId="3BF80963" w14:textId="77777777" w:rsidR="002B031B" w:rsidRDefault="002B031B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</w:rPr>
      </w:pPr>
    </w:p>
    <w:p w14:paraId="33F2AB48" w14:textId="77777777" w:rsidR="002B031B" w:rsidRPr="00242F90" w:rsidRDefault="002B031B" w:rsidP="002B031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</w:rPr>
      </w:pPr>
      <w:r w:rsidRPr="00242F90">
        <w:rPr>
          <w:rFonts w:ascii="Arial" w:hAnsi="Arial" w:cs="Arial"/>
          <w:sz w:val="21"/>
        </w:rPr>
        <w:t xml:space="preserve">Los hombres tienen, en general, una menor esperanza de vida que las mujeres, con una diferencia aproximada de 5 años. El siguiente recurso ofrece una visión más detallada de los aspectos clave en los que hay que centrarse para llevar una vida saludable. </w:t>
      </w:r>
    </w:p>
    <w:p w14:paraId="7FA1BD4C" w14:textId="26E536C4" w:rsidR="002B031B" w:rsidRPr="00242F90" w:rsidRDefault="002B031B" w:rsidP="002B031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Hyperlink"/>
          <w:rFonts w:ascii="Arial" w:eastAsia="Aptos" w:hAnsi="Arial" w:cs="Arial"/>
        </w:rPr>
      </w:pPr>
      <w:r w:rsidRPr="00242F90">
        <w:rPr>
          <w:rFonts w:ascii="Arial" w:eastAsia="Aptos" w:hAnsi="Arial" w:cs="Arial"/>
          <w:color w:val="0563C1" w:themeColor="hyperlink"/>
          <w:sz w:val="21"/>
          <w:u w:val="single"/>
        </w:rPr>
        <w:fldChar w:fldCharType="begin"/>
      </w:r>
      <w:r>
        <w:rPr>
          <w:rFonts w:ascii="Arial" w:eastAsia="Aptos" w:hAnsi="Arial" w:cs="Arial"/>
          <w:color w:val="0563C1" w:themeColor="hyperlink"/>
          <w:sz w:val="21"/>
          <w:u w:val="single"/>
        </w:rPr>
        <w:instrText>HYPERLINK "https://www.compsych.com/wp-content/uploads/F_MensHealth_2025_ESUS.pdf"</w:instrText>
      </w:r>
      <w:r w:rsidRPr="00242F90">
        <w:rPr>
          <w:rFonts w:ascii="Arial" w:eastAsia="Aptos" w:hAnsi="Arial" w:cs="Arial"/>
          <w:color w:val="0563C1" w:themeColor="hyperlink"/>
          <w:sz w:val="21"/>
          <w:u w:val="single"/>
        </w:rPr>
      </w:r>
      <w:r w:rsidRPr="00242F90">
        <w:rPr>
          <w:rFonts w:ascii="Arial" w:eastAsia="Aptos" w:hAnsi="Arial" w:cs="Arial"/>
          <w:color w:val="0563C1" w:themeColor="hyperlink"/>
          <w:sz w:val="21"/>
          <w:u w:val="single"/>
        </w:rPr>
        <w:fldChar w:fldCharType="separate"/>
      </w:r>
      <w:r w:rsidRPr="00242F90">
        <w:rPr>
          <w:rStyle w:val="Hyperlink"/>
          <w:rFonts w:ascii="Arial" w:hAnsi="Arial" w:cs="Arial"/>
        </w:rPr>
        <w:t xml:space="preserve">Concientización sobre la </w:t>
      </w:r>
      <w:r w:rsidRPr="00242F90">
        <w:rPr>
          <w:rStyle w:val="Hyperlink"/>
          <w:rFonts w:ascii="Arial" w:hAnsi="Arial" w:cs="Arial"/>
        </w:rPr>
        <w:t>s</w:t>
      </w:r>
      <w:r w:rsidRPr="00242F90">
        <w:rPr>
          <w:rStyle w:val="Hyperlink"/>
          <w:rFonts w:ascii="Arial" w:hAnsi="Arial" w:cs="Arial"/>
        </w:rPr>
        <w:t xml:space="preserve">alud </w:t>
      </w:r>
      <w:r w:rsidRPr="00242F90">
        <w:rPr>
          <w:rStyle w:val="Hyperlink"/>
          <w:rFonts w:ascii="Arial" w:hAnsi="Arial" w:cs="Arial"/>
          <w:sz w:val="21"/>
        </w:rPr>
        <w:t>masculina</w:t>
      </w:r>
    </w:p>
    <w:p w14:paraId="2F424827" w14:textId="35EF7C86" w:rsidR="001B127A" w:rsidRPr="00242F90" w:rsidRDefault="002B031B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242F90">
        <w:rPr>
          <w:rFonts w:ascii="Arial" w:eastAsia="Aptos" w:hAnsi="Arial" w:cs="Arial"/>
          <w:color w:val="0563C1" w:themeColor="hyperlink"/>
          <w:sz w:val="21"/>
          <w:u w:val="single"/>
        </w:rPr>
        <w:fldChar w:fldCharType="end"/>
      </w:r>
    </w:p>
    <w:p w14:paraId="235AAA0A" w14:textId="652CC8F6" w:rsidR="001B127A" w:rsidRPr="00242F90" w:rsidRDefault="005B141B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242F90">
        <w:rPr>
          <w:rFonts w:ascii="Arial" w:hAnsi="Arial" w:cs="Arial"/>
          <w:sz w:val="21"/>
        </w:rPr>
        <w:t xml:space="preserve">Noviembre es el Mes de Concientización sobre la Diabetes, una oportunidad para llamar la atención sobre las dificultades que enfrentan las personas que viven con esta enfermedad y reducir la estigmatización asociada a ella.   </w:t>
      </w:r>
    </w:p>
    <w:p w14:paraId="13B656C0" w14:textId="1A1AF680" w:rsidR="001B127A" w:rsidRPr="002B031B" w:rsidRDefault="002B031B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Hyperlink"/>
          <w:rFonts w:ascii="Arial" w:eastAsia="Aptos" w:hAnsi="Arial" w:cs="Arial"/>
          <w:bCs/>
          <w:sz w:val="21"/>
          <w:szCs w:val="21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"https://www.compsych.com/wp-content/uploads/F_Q4_25_DiabetesAwareness_ESUS.pdf"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B141B" w:rsidRPr="002B031B">
        <w:rPr>
          <w:rStyle w:val="Hyperlink"/>
          <w:rFonts w:ascii="Arial" w:hAnsi="Arial" w:cs="Arial"/>
        </w:rPr>
        <w:t xml:space="preserve">Mes de Concientización sobre la </w:t>
      </w:r>
      <w:r w:rsidR="005B141B" w:rsidRPr="002B031B">
        <w:rPr>
          <w:rStyle w:val="Hyperlink"/>
          <w:rFonts w:ascii="Arial" w:hAnsi="Arial" w:cs="Arial"/>
          <w:sz w:val="21"/>
        </w:rPr>
        <w:t>D</w:t>
      </w:r>
      <w:r w:rsidR="005B141B" w:rsidRPr="002B031B">
        <w:rPr>
          <w:rStyle w:val="Hyperlink"/>
          <w:rFonts w:ascii="Arial" w:hAnsi="Arial" w:cs="Arial"/>
          <w:sz w:val="21"/>
        </w:rPr>
        <w:t>iabetes</w:t>
      </w:r>
      <w:r w:rsidR="005B141B" w:rsidRPr="002B031B">
        <w:rPr>
          <w:rStyle w:val="Hyperlink"/>
          <w:rFonts w:ascii="Arial" w:hAnsi="Arial" w:cs="Arial"/>
        </w:rPr>
        <w:t xml:space="preserve"> </w:t>
      </w:r>
    </w:p>
    <w:p w14:paraId="7A8FF8F5" w14:textId="1B4D4F49" w:rsidR="00533576" w:rsidRPr="00242F90" w:rsidRDefault="002B031B" w:rsidP="0053357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ptos" w:hAnsi="Arial" w:cs="Arial"/>
        </w:rPr>
      </w:pPr>
      <w:r>
        <w:rPr>
          <w:rFonts w:ascii="Arial" w:hAnsi="Arial" w:cs="Arial"/>
        </w:rPr>
        <w:fldChar w:fldCharType="end"/>
      </w:r>
    </w:p>
    <w:p w14:paraId="73896D37" w14:textId="02266F52" w:rsidR="00E6371C" w:rsidRPr="00242F90" w:rsidRDefault="00895E47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 w:rsidRPr="00242F90">
        <w:rPr>
          <w:rFonts w:ascii="Arial" w:hAnsi="Arial" w:cs="Arial"/>
          <w:sz w:val="21"/>
        </w:rPr>
        <w:t xml:space="preserve">El Día Mundial de la Niñez se celebra cada año el 20 de noviembre con la misión de crear conciencia sobre las desigualdades a las que se pueden enfrentar </w:t>
      </w:r>
      <w:proofErr w:type="gramStart"/>
      <w:r w:rsidRPr="00242F90">
        <w:rPr>
          <w:rFonts w:ascii="Arial" w:hAnsi="Arial" w:cs="Arial"/>
          <w:sz w:val="21"/>
        </w:rPr>
        <w:t>los niños y las niñas</w:t>
      </w:r>
      <w:proofErr w:type="gramEnd"/>
      <w:r w:rsidRPr="00242F90">
        <w:rPr>
          <w:rFonts w:ascii="Arial" w:hAnsi="Arial" w:cs="Arial"/>
          <w:sz w:val="21"/>
        </w:rPr>
        <w:t xml:space="preserve">. Juntos, podemos ayudar a crear un futuro mejor y más brillante para las generaciones más jóvenes. </w:t>
      </w:r>
    </w:p>
    <w:p w14:paraId="3EFB6DA8" w14:textId="14F2BF89" w:rsidR="00E6371C" w:rsidRPr="002B031B" w:rsidRDefault="002B031B" w:rsidP="00E6371C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Hyperlink"/>
          <w:rFonts w:ascii="Arial" w:eastAsia="Aptos" w:hAnsi="Arial" w:cs="Arial"/>
          <w:sz w:val="21"/>
          <w:szCs w:val="21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"https://www.compsych.com/wp-content/uploads/F_WorldChildrensDay2024_ESUS.pdf"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B141B" w:rsidRPr="002B031B">
        <w:rPr>
          <w:rStyle w:val="Hyperlink"/>
          <w:rFonts w:ascii="Arial" w:hAnsi="Arial" w:cs="Arial"/>
        </w:rPr>
        <w:t xml:space="preserve">Día </w:t>
      </w:r>
      <w:r w:rsidR="005B141B" w:rsidRPr="002B031B">
        <w:rPr>
          <w:rStyle w:val="Hyperlink"/>
          <w:rFonts w:ascii="Arial" w:hAnsi="Arial" w:cs="Arial"/>
          <w:sz w:val="21"/>
        </w:rPr>
        <w:t>Mundial</w:t>
      </w:r>
      <w:r w:rsidR="005B141B" w:rsidRPr="002B031B">
        <w:rPr>
          <w:rStyle w:val="Hyperlink"/>
          <w:rFonts w:ascii="Arial" w:hAnsi="Arial" w:cs="Arial"/>
        </w:rPr>
        <w:t xml:space="preserve"> d</w:t>
      </w:r>
      <w:r w:rsidR="005B141B" w:rsidRPr="002B031B">
        <w:rPr>
          <w:rStyle w:val="Hyperlink"/>
          <w:rFonts w:ascii="Arial" w:hAnsi="Arial" w:cs="Arial"/>
        </w:rPr>
        <w:t>e</w:t>
      </w:r>
      <w:r w:rsidR="005B141B" w:rsidRPr="002B031B">
        <w:rPr>
          <w:rStyle w:val="Hyperlink"/>
          <w:rFonts w:ascii="Arial" w:hAnsi="Arial" w:cs="Arial"/>
        </w:rPr>
        <w:t xml:space="preserve"> la Niñez</w:t>
      </w:r>
    </w:p>
    <w:p w14:paraId="20755A85" w14:textId="5BF729B6" w:rsidR="00161D3A" w:rsidRPr="00242F90" w:rsidRDefault="002B031B" w:rsidP="00E6371C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hAnsi="Arial" w:cs="Arial"/>
        </w:rPr>
        <w:fldChar w:fldCharType="end"/>
      </w:r>
    </w:p>
    <w:p w14:paraId="665A6279" w14:textId="67578F29" w:rsidR="00142BEF" w:rsidRPr="00242F90" w:rsidRDefault="00161D3A" w:rsidP="00E6371C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 w:rsidRPr="00242F90">
        <w:rPr>
          <w:rFonts w:ascii="Arial" w:hAnsi="Arial" w:cs="Arial"/>
          <w:sz w:val="21"/>
        </w:rPr>
        <w:t xml:space="preserve">Noviembre marca el inicio del Mes Nacional de la Herencia Nativa Americana, un momento para celebrar la rica historia, las diversas culturas y las tradiciones históricas de los pueblos indígenas. </w:t>
      </w:r>
    </w:p>
    <w:p w14:paraId="267EA421" w14:textId="7FA2E34A" w:rsidR="00533576" w:rsidRDefault="00142BEF" w:rsidP="002B031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hyperlink r:id="rId6" w:history="1">
        <w:r w:rsidRPr="00242F90">
          <w:rPr>
            <w:rStyle w:val="Hyperlink"/>
            <w:rFonts w:ascii="Arial" w:hAnsi="Arial" w:cs="Arial"/>
            <w:sz w:val="21"/>
          </w:rPr>
          <w:t>Mes Nacional de la Heren</w:t>
        </w:r>
        <w:r w:rsidRPr="00242F90">
          <w:rPr>
            <w:rStyle w:val="Hyperlink"/>
            <w:rFonts w:ascii="Arial" w:hAnsi="Arial" w:cs="Arial"/>
            <w:sz w:val="21"/>
          </w:rPr>
          <w:t>c</w:t>
        </w:r>
        <w:r w:rsidRPr="00242F90">
          <w:rPr>
            <w:rStyle w:val="Hyperlink"/>
            <w:rFonts w:ascii="Arial" w:hAnsi="Arial" w:cs="Arial"/>
            <w:sz w:val="21"/>
          </w:rPr>
          <w:t>ia Nativa American</w:t>
        </w:r>
        <w:r w:rsidRPr="00242F90">
          <w:rPr>
            <w:rStyle w:val="Hyperlink"/>
            <w:rFonts w:ascii="Arial" w:hAnsi="Arial" w:cs="Arial"/>
            <w:sz w:val="21"/>
          </w:rPr>
          <w:t>a</w:t>
        </w:r>
      </w:hyperlink>
    </w:p>
    <w:p w14:paraId="1025EC7D" w14:textId="77777777" w:rsidR="002B031B" w:rsidRPr="002B031B" w:rsidRDefault="002B031B" w:rsidP="002B031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</w:p>
    <w:p w14:paraId="1208BBB0" w14:textId="5D186713" w:rsidR="005D2EB9" w:rsidRPr="00242F90" w:rsidRDefault="00533576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ptos" w:hAnsi="Arial" w:cs="Arial"/>
        </w:rPr>
      </w:pPr>
      <w:r w:rsidRPr="00242F90">
        <w:rPr>
          <w:rFonts w:ascii="Arial" w:hAnsi="Arial" w:cs="Arial"/>
          <w:sz w:val="21"/>
        </w:rPr>
        <w:t xml:space="preserve">El programa </w:t>
      </w:r>
      <w:proofErr w:type="spellStart"/>
      <w:r w:rsidRPr="00242F90">
        <w:rPr>
          <w:rFonts w:ascii="Arial" w:hAnsi="Arial" w:cs="Arial"/>
          <w:sz w:val="21"/>
        </w:rPr>
        <w:t>GuidanceResources</w:t>
      </w:r>
      <w:proofErr w:type="spellEnd"/>
      <w:r w:rsidRPr="00242F90">
        <w:rPr>
          <w:rFonts w:ascii="Arial" w:hAnsi="Arial" w:cs="Arial"/>
          <w:sz w:val="21"/>
        </w:rPr>
        <w:t xml:space="preserve"> ofrece formas sencillas y eficaces de centrarse en su bienestar mental. Estos breves videos son un buen ejemplo. Asegúrese de seleccionar el idioma que desee haciendo clic en el botón de subtítulos ocultos CC.</w:t>
      </w:r>
    </w:p>
    <w:p w14:paraId="6341C074" w14:textId="26739C55" w:rsidR="005D2EB9" w:rsidRPr="002B031B" w:rsidRDefault="002B031B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"https://share.synthesia.io/embeds/videos/8ac19487-8e70-4f9a-8a32-ef2eab5f03c7?language=es"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D2EB9" w:rsidRPr="002B031B">
        <w:rPr>
          <w:rStyle w:val="Hyperlink"/>
          <w:rFonts w:ascii="Arial" w:hAnsi="Arial" w:cs="Arial"/>
        </w:rPr>
        <w:t>¿En qué se diferencia la depresi</w:t>
      </w:r>
      <w:r w:rsidR="005D2EB9" w:rsidRPr="002B031B">
        <w:rPr>
          <w:rStyle w:val="Hyperlink"/>
          <w:rFonts w:ascii="Arial" w:hAnsi="Arial" w:cs="Arial"/>
        </w:rPr>
        <w:t>ó</w:t>
      </w:r>
      <w:r w:rsidR="005D2EB9" w:rsidRPr="002B031B">
        <w:rPr>
          <w:rStyle w:val="Hyperlink"/>
          <w:rFonts w:ascii="Arial" w:hAnsi="Arial" w:cs="Arial"/>
        </w:rPr>
        <w:t>n de la tristeza?</w:t>
      </w:r>
    </w:p>
    <w:p w14:paraId="6DA7CD74" w14:textId="3AB1113F" w:rsidR="005D2EB9" w:rsidRPr="002B031B" w:rsidRDefault="002B031B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"https://share.synthesia.io/embeds/videos/a95bd873-7f43-4458-8bba-762fc7ec8b8a?language=es"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D2EB9" w:rsidRPr="002B031B">
        <w:rPr>
          <w:rStyle w:val="Hyperlink"/>
          <w:rFonts w:ascii="Arial" w:hAnsi="Arial" w:cs="Arial"/>
        </w:rPr>
        <w:t>Mantener la fuerza de voluntad mientras</w:t>
      </w:r>
      <w:r w:rsidR="005D2EB9" w:rsidRPr="002B031B">
        <w:rPr>
          <w:rStyle w:val="Hyperlink"/>
          <w:rFonts w:ascii="Arial" w:hAnsi="Arial" w:cs="Arial"/>
        </w:rPr>
        <w:t xml:space="preserve"> </w:t>
      </w:r>
      <w:r w:rsidR="005D2EB9" w:rsidRPr="002B031B">
        <w:rPr>
          <w:rStyle w:val="Hyperlink"/>
          <w:rFonts w:ascii="Arial" w:hAnsi="Arial" w:cs="Arial"/>
        </w:rPr>
        <w:t xml:space="preserve">se adelgaza </w:t>
      </w:r>
    </w:p>
    <w:p w14:paraId="2C8A422F" w14:textId="4325D967" w:rsidR="00E50D5E" w:rsidRPr="00242F90" w:rsidRDefault="002B031B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>
        <w:rPr>
          <w:rFonts w:ascii="Arial" w:hAnsi="Arial" w:cs="Arial"/>
        </w:rPr>
        <w:fldChar w:fldCharType="end"/>
      </w:r>
    </w:p>
    <w:p w14:paraId="3FA85D51" w14:textId="3A518A20" w:rsidR="00E6371C" w:rsidRPr="00242F90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 w:rsidRPr="00242F90">
        <w:rPr>
          <w:rFonts w:ascii="Arial" w:hAnsi="Arial" w:cs="Arial"/>
          <w:sz w:val="21"/>
        </w:rPr>
        <w:t xml:space="preserve">Diseñada pensando en usted y en su camino hacia el bienestar personal, la </w:t>
      </w:r>
      <w:hyperlink r:id="rId7" w:history="1">
        <w:r w:rsidRPr="00242F90">
          <w:rPr>
            <w:rFonts w:ascii="Arial" w:hAnsi="Arial" w:cs="Arial"/>
            <w:color w:val="0070C0"/>
            <w:sz w:val="21"/>
            <w:u w:val="single"/>
          </w:rPr>
          <w:t>expe</w:t>
        </w:r>
        <w:r w:rsidRPr="00242F90">
          <w:rPr>
            <w:rFonts w:ascii="Arial" w:hAnsi="Arial" w:cs="Arial"/>
            <w:color w:val="0070C0"/>
            <w:sz w:val="21"/>
            <w:u w:val="single"/>
          </w:rPr>
          <w:t>r</w:t>
        </w:r>
        <w:r w:rsidRPr="00242F90">
          <w:rPr>
            <w:rFonts w:ascii="Arial" w:hAnsi="Arial" w:cs="Arial"/>
            <w:color w:val="0070C0"/>
            <w:sz w:val="21"/>
            <w:u w:val="single"/>
          </w:rPr>
          <w:t xml:space="preserve">iencia digital de </w:t>
        </w:r>
        <w:proofErr w:type="spellStart"/>
        <w:r w:rsidRPr="00242F90">
          <w:rPr>
            <w:rFonts w:ascii="Arial" w:hAnsi="Arial" w:cs="Arial"/>
            <w:color w:val="0070C0"/>
            <w:sz w:val="21"/>
            <w:u w:val="single"/>
          </w:rPr>
          <w:t>GuidanceResources</w:t>
        </w:r>
        <w:proofErr w:type="spellEnd"/>
      </w:hyperlink>
      <w:r w:rsidRPr="00242F90">
        <w:rPr>
          <w:rFonts w:ascii="Arial" w:hAnsi="Arial" w:cs="Arial"/>
          <w:sz w:val="21"/>
        </w:rPr>
        <w:t xml:space="preserve"> ofrece acceso personalizado a asistencia mental, emocional, laboral, jurídica, financiera y de bienestar. Además, consulte el boletín informativo sobre bienestar del cuarto trimestre para satisfacer sus necesidades. </w:t>
      </w:r>
    </w:p>
    <w:p w14:paraId="2E7AC477" w14:textId="77777777" w:rsidR="00E6371C" w:rsidRPr="00242F90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</w:pPr>
      <w:hyperlink r:id="rId8" w:history="1">
        <w:r w:rsidRPr="00242F90">
          <w:rPr>
            <w:rFonts w:ascii="Arial" w:hAnsi="Arial" w:cs="Arial"/>
            <w:color w:val="0070C0"/>
            <w:sz w:val="21"/>
            <w:u w:val="single"/>
          </w:rPr>
          <w:t>Ver el folleto sobre la experiencia digital</w:t>
        </w:r>
        <w:r w:rsidRPr="00242F90">
          <w:rPr>
            <w:rFonts w:ascii="Arial" w:hAnsi="Arial" w:cs="Arial"/>
            <w:color w:val="0070C0"/>
            <w:sz w:val="21"/>
            <w:u w:val="single"/>
          </w:rPr>
          <w:t xml:space="preserve"> </w:t>
        </w:r>
        <w:r w:rsidRPr="00242F90">
          <w:rPr>
            <w:rFonts w:ascii="Arial" w:hAnsi="Arial" w:cs="Arial"/>
            <w:color w:val="0070C0"/>
            <w:sz w:val="21"/>
            <w:u w:val="single"/>
          </w:rPr>
          <w:t xml:space="preserve">de </w:t>
        </w:r>
        <w:proofErr w:type="spellStart"/>
        <w:r w:rsidRPr="00242F90">
          <w:rPr>
            <w:rFonts w:ascii="Arial" w:hAnsi="Arial" w:cs="Arial"/>
            <w:color w:val="0070C0"/>
            <w:sz w:val="21"/>
            <w:u w:val="single"/>
          </w:rPr>
          <w:t>GuidanceResources</w:t>
        </w:r>
        <w:proofErr w:type="spellEnd"/>
      </w:hyperlink>
      <w:r w:rsidRPr="00242F90">
        <w:rPr>
          <w:rFonts w:ascii="Arial" w:hAnsi="Arial" w:cs="Arial"/>
          <w:color w:val="0070C0"/>
          <w:sz w:val="21"/>
          <w:u w:val="single"/>
        </w:rPr>
        <w:t xml:space="preserve"> </w:t>
      </w:r>
    </w:p>
    <w:p w14:paraId="36CFD8F5" w14:textId="35F3D244" w:rsidR="00E6371C" w:rsidRPr="00242F90" w:rsidRDefault="00190768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eastAsia="Times New Roman" w:hAnsi="Arial" w:cs="Arial"/>
          <w:bCs/>
          <w:sz w:val="21"/>
          <w:szCs w:val="21"/>
        </w:rPr>
      </w:pPr>
      <w:r w:rsidRPr="00242F90">
        <w:rPr>
          <w:rFonts w:ascii="Arial" w:eastAsia="Times New Roman" w:hAnsi="Arial" w:cs="Arial"/>
          <w:sz w:val="21"/>
        </w:rPr>
        <w:fldChar w:fldCharType="begin"/>
      </w:r>
      <w:r w:rsidRPr="00242F90">
        <w:rPr>
          <w:rFonts w:ascii="Arial" w:eastAsia="Times New Roman" w:hAnsi="Arial" w:cs="Arial"/>
          <w:sz w:val="21"/>
        </w:rPr>
        <w:instrText>HYPERLINK "https://www.compsych.com/wp-content/uploads/NL_WB_Q4_2025.pdf"</w:instrText>
      </w:r>
      <w:r w:rsidRPr="00242F90">
        <w:rPr>
          <w:rFonts w:ascii="Arial" w:eastAsia="Times New Roman" w:hAnsi="Arial" w:cs="Arial"/>
          <w:sz w:val="21"/>
        </w:rPr>
      </w:r>
      <w:r w:rsidRPr="00242F90">
        <w:rPr>
          <w:rFonts w:ascii="Arial" w:eastAsia="Times New Roman" w:hAnsi="Arial" w:cs="Arial"/>
          <w:sz w:val="21"/>
        </w:rPr>
        <w:fldChar w:fldCharType="separate"/>
      </w:r>
      <w:r w:rsidRPr="00242F90">
        <w:rPr>
          <w:rStyle w:val="Hyperlink"/>
          <w:rFonts w:ascii="Arial" w:hAnsi="Arial" w:cs="Arial"/>
          <w:sz w:val="21"/>
        </w:rPr>
        <w:t>Boletín informativo sobre bienestar del cuarto tri</w:t>
      </w:r>
      <w:r w:rsidRPr="00242F90">
        <w:rPr>
          <w:rStyle w:val="Hyperlink"/>
          <w:rFonts w:ascii="Arial" w:hAnsi="Arial" w:cs="Arial"/>
          <w:sz w:val="21"/>
        </w:rPr>
        <w:t>m</w:t>
      </w:r>
      <w:r w:rsidRPr="00242F90">
        <w:rPr>
          <w:rStyle w:val="Hyperlink"/>
          <w:rFonts w:ascii="Arial" w:hAnsi="Arial" w:cs="Arial"/>
          <w:sz w:val="21"/>
        </w:rPr>
        <w:t>estre del 2025</w:t>
      </w:r>
    </w:p>
    <w:p w14:paraId="416E3D7A" w14:textId="517B50E0" w:rsidR="00533576" w:rsidRPr="00242F90" w:rsidRDefault="00190768" w:rsidP="00533576">
      <w:pPr>
        <w:widowControl w:val="0"/>
        <w:shd w:val="clear" w:color="auto" w:fill="FFFFFF"/>
        <w:suppressAutoHyphens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0070C0"/>
          <w:sz w:val="21"/>
          <w:u w:val="single"/>
        </w:rPr>
      </w:pPr>
      <w:r w:rsidRPr="00242F90">
        <w:rPr>
          <w:rFonts w:ascii="Arial" w:eastAsia="Times New Roman" w:hAnsi="Arial" w:cs="Arial"/>
          <w:sz w:val="21"/>
        </w:rPr>
        <w:fldChar w:fldCharType="end"/>
      </w:r>
    </w:p>
    <w:p w14:paraId="3D393DAC" w14:textId="77777777" w:rsidR="00533576" w:rsidRPr="00242F9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242F90">
        <w:rPr>
          <w:rFonts w:ascii="Arial" w:hAnsi="Arial" w:cs="Arial"/>
          <w:sz w:val="21"/>
        </w:rPr>
        <w:t xml:space="preserve">Si hay algo en lo que podamos ayudar, comuníquese con sus directivos o con nosotros. </w:t>
      </w:r>
    </w:p>
    <w:p w14:paraId="57FFCCD8" w14:textId="77777777" w:rsidR="00533576" w:rsidRPr="00242F9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0B6260C0" w14:textId="77777777" w:rsidR="00533576" w:rsidRPr="00242F9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242F90">
        <w:rPr>
          <w:rFonts w:ascii="Arial" w:hAnsi="Arial" w:cs="Arial"/>
          <w:sz w:val="21"/>
        </w:rPr>
        <w:t>Atentamente,</w:t>
      </w:r>
    </w:p>
    <w:p w14:paraId="3B530DA7" w14:textId="0C37234A" w:rsidR="00290489" w:rsidRPr="00242F90" w:rsidRDefault="00533576" w:rsidP="00142BEF">
      <w:pPr>
        <w:spacing w:line="256" w:lineRule="auto"/>
        <w:rPr>
          <w:rFonts w:ascii="Arial" w:eastAsia="Aptos" w:hAnsi="Arial" w:cs="Arial"/>
        </w:rPr>
      </w:pPr>
      <w:r w:rsidRPr="00242F90">
        <w:rPr>
          <w:rFonts w:ascii="Arial" w:hAnsi="Arial" w:cs="Arial"/>
          <w:sz w:val="21"/>
          <w:highlight w:val="yellow"/>
        </w:rPr>
        <w:t>La empresa</w:t>
      </w:r>
    </w:p>
    <w:sectPr w:rsidR="00290489" w:rsidRPr="00242F90" w:rsidSect="0053357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90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F25D" w14:textId="77777777" w:rsidR="00107192" w:rsidRDefault="00107192">
      <w:pPr>
        <w:spacing w:after="0" w:line="240" w:lineRule="auto"/>
      </w:pPr>
      <w:r>
        <w:separator/>
      </w:r>
    </w:p>
  </w:endnote>
  <w:endnote w:type="continuationSeparator" w:id="0">
    <w:p w14:paraId="6BFA01B4" w14:textId="77777777" w:rsidR="00107192" w:rsidRDefault="0010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-Ligh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87ED" w14:textId="77777777" w:rsidR="00107192" w:rsidRDefault="00107192" w:rsidP="00D543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767D1" w14:textId="77777777" w:rsidR="00107192" w:rsidRDefault="00107192" w:rsidP="00D543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ECF3" w14:textId="77777777" w:rsidR="00107192" w:rsidRDefault="00107192" w:rsidP="00D543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27AFF" wp14:editId="6D255895">
              <wp:simplePos x="0" y="0"/>
              <wp:positionH relativeFrom="column">
                <wp:posOffset>3749301</wp:posOffset>
              </wp:positionH>
              <wp:positionV relativeFrom="paragraph">
                <wp:posOffset>34290</wp:posOffset>
              </wp:positionV>
              <wp:extent cx="320040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329372" w14:textId="77777777" w:rsidR="00107192" w:rsidRPr="00906677" w:rsidRDefault="00107192" w:rsidP="00D54337">
                          <w:pPr>
                            <w:pStyle w:val="ContactRight"/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2C54"/>
                              <w:sz w:val="16"/>
                            </w:rPr>
                            <w:t>Contáctenos en cualquier momento para recibir asistencia confidencial.</w:t>
                          </w:r>
                        </w:p>
                        <w:p w14:paraId="6C4F689C" w14:textId="77777777" w:rsidR="00107192" w:rsidRPr="00906677" w:rsidRDefault="00107192" w:rsidP="00D54337">
                          <w:pPr>
                            <w:rPr>
                              <w:color w:val="002C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27AF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5.2pt;margin-top:2.7pt;width:25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" filled="f" stroked="f">
              <v:textbox>
                <w:txbxContent>
                  <w:p w14:paraId="61329372" w14:textId="77777777" w:rsidR="00107192" w:rsidRPr="00906677" w:rsidRDefault="00107192" w:rsidP="00D54337">
                    <w:pPr>
                      <w:pStyle w:val="ContactRight"/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2C54"/>
                        <w:sz w:val="16"/>
                      </w:rPr>
                      <w:t>Contáctenos en cualquier momento para recibir asistencia confidencial.</w:t>
                    </w:r>
                  </w:p>
                  <w:p w14:paraId="6C4F689C" w14:textId="77777777" w:rsidR="00107192" w:rsidRPr="00906677" w:rsidRDefault="00107192" w:rsidP="00D54337">
                    <w:pPr>
                      <w:rPr>
                        <w:color w:val="002C5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FA5153E" w14:textId="77777777" w:rsidR="00107192" w:rsidRPr="00006CF9" w:rsidRDefault="00107192" w:rsidP="00D54337">
    <w:pPr>
      <w:pStyle w:val="Footer"/>
      <w:framePr w:wrap="around" w:vAnchor="text" w:hAnchor="page" w:x="11437" w:y="218"/>
      <w:rPr>
        <w:rStyle w:val="PageNumber"/>
        <w:sz w:val="10"/>
        <w:szCs w:val="10"/>
      </w:rPr>
    </w:pPr>
    <w:r w:rsidRPr="00006CF9">
      <w:rPr>
        <w:rStyle w:val="PageNumber"/>
        <w:sz w:val="10"/>
      </w:rPr>
      <w:fldChar w:fldCharType="begin"/>
    </w:r>
    <w:r w:rsidRPr="00006CF9">
      <w:rPr>
        <w:rStyle w:val="PageNumber"/>
        <w:sz w:val="10"/>
      </w:rPr>
      <w:instrText xml:space="preserve">PAGE  </w:instrText>
    </w:r>
    <w:r w:rsidRPr="00006CF9">
      <w:rPr>
        <w:rStyle w:val="PageNumber"/>
        <w:sz w:val="10"/>
      </w:rPr>
      <w:fldChar w:fldCharType="separate"/>
    </w:r>
    <w:r>
      <w:rPr>
        <w:rStyle w:val="PageNumber"/>
        <w:sz w:val="10"/>
      </w:rPr>
      <w:t>2</w:t>
    </w:r>
    <w:r w:rsidRPr="00006CF9">
      <w:rPr>
        <w:rStyle w:val="PageNumber"/>
        <w:sz w:val="10"/>
      </w:rPr>
      <w:fldChar w:fldCharType="end"/>
    </w:r>
  </w:p>
  <w:p w14:paraId="2B2CEC2D" w14:textId="77777777" w:rsidR="00107192" w:rsidRDefault="00107192" w:rsidP="00D54337">
    <w:pPr>
      <w:pStyle w:val="Legal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C44510" wp14:editId="209A573F">
              <wp:simplePos x="0" y="0"/>
              <wp:positionH relativeFrom="column">
                <wp:posOffset>0</wp:posOffset>
              </wp:positionH>
              <wp:positionV relativeFrom="paragraph">
                <wp:posOffset>128905</wp:posOffset>
              </wp:positionV>
              <wp:extent cx="68580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6638605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54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" strokecolor="#777877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11DCF5" wp14:editId="34569160">
              <wp:simplePos x="0" y="0"/>
              <wp:positionH relativeFrom="column">
                <wp:posOffset>-114300</wp:posOffset>
              </wp:positionH>
              <wp:positionV relativeFrom="paragraph">
                <wp:posOffset>128905</wp:posOffset>
              </wp:positionV>
              <wp:extent cx="5257800" cy="342900"/>
              <wp:effectExtent l="0" t="0" r="0" b="1270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BAF9A33" w14:textId="77777777" w:rsidR="00107192" w:rsidRPr="00906677" w:rsidRDefault="00107192" w:rsidP="00D5433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color w:val="777877"/>
                              <w:sz w:val="10"/>
                            </w:rPr>
                            <w:t xml:space="preserve">Copyright © 2017 ComPsych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77877"/>
                              <w:sz w:val="10"/>
                            </w:rPr>
                            <w:t>Corporation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77877"/>
                              <w:sz w:val="10"/>
                            </w:rPr>
                            <w:t>. Todos los derechos reservados. Esta información tiene fines exclusivamente educativos.</w:t>
                          </w:r>
                          <w:r>
                            <w:rPr>
                              <w:rFonts w:ascii="Arial" w:hAnsi="Arial"/>
                              <w:color w:val="777877"/>
                              <w:sz w:val="10"/>
                            </w:rPr>
                            <w:br/>
                            <w:t xml:space="preserve">ComPsych cumple las leyes federales pertinentes en materia de derechos civiles y no discrimina por motivos de raza, color, nacionalidad, edad, discapacidad o sexo.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1DCF5" id="Text Box 13" o:spid="_x0000_s1027" type="#_x0000_t202" style="position:absolute;margin-left:-9pt;margin-top:10.15pt;width:41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" filled="f" stroked="f">
              <v:textbox>
                <w:txbxContent>
                  <w:p w14:paraId="1BAF9A33" w14:textId="77777777" w:rsidR="00107192" w:rsidRPr="00906677" w:rsidRDefault="00107192" w:rsidP="00D5433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>
                      <w:rPr>
                        <w:rFonts w:ascii="Arial" w:hAnsi="Arial"/>
                        <w:color w:val="777877"/>
                        <w:sz w:val="10"/>
                      </w:rPr>
                      <w:t xml:space="preserve">Copyright © 2017 ComPsych </w:t>
                    </w:r>
                    <w:proofErr w:type="spellStart"/>
                    <w:r>
                      <w:rPr>
                        <w:rFonts w:ascii="Arial" w:hAnsi="Arial"/>
                        <w:color w:val="777877"/>
                        <w:sz w:val="10"/>
                      </w:rPr>
                      <w:t>Corporation</w:t>
                    </w:r>
                    <w:proofErr w:type="spellEnd"/>
                    <w:r>
                      <w:rPr>
                        <w:rFonts w:ascii="Arial" w:hAnsi="Arial"/>
                        <w:color w:val="777877"/>
                        <w:sz w:val="10"/>
                      </w:rPr>
                      <w:t>. Todos los derechos reservados. Esta información tiene fines exclusivamente educativos.</w:t>
                    </w:r>
                    <w:r>
                      <w:rPr>
                        <w:rFonts w:ascii="Arial" w:hAnsi="Arial"/>
                        <w:color w:val="777877"/>
                        <w:sz w:val="10"/>
                      </w:rPr>
                      <w:br/>
                      <w:t xml:space="preserve">ComPsych cumple las leyes federales pertinentes en materia de derechos civiles y no discrimina por motivos de raza, color, nacionalidad, edad, discapacidad o sexo.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F40A" w14:textId="77777777" w:rsidR="00107192" w:rsidRDefault="00107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62F60" wp14:editId="4974739B">
              <wp:simplePos x="0" y="0"/>
              <wp:positionH relativeFrom="column">
                <wp:posOffset>-53340</wp:posOffset>
              </wp:positionH>
              <wp:positionV relativeFrom="paragraph">
                <wp:posOffset>43131</wp:posOffset>
              </wp:positionV>
              <wp:extent cx="6858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51BC3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.4pt" to="53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" strokecolor="#777877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3D35C" wp14:editId="43501FED">
              <wp:simplePos x="0" y="0"/>
              <wp:positionH relativeFrom="column">
                <wp:posOffset>-114300</wp:posOffset>
              </wp:positionH>
              <wp:positionV relativeFrom="paragraph">
                <wp:posOffset>65405</wp:posOffset>
              </wp:positionV>
              <wp:extent cx="52578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A2680F" w14:textId="77777777" w:rsidR="00107192" w:rsidRPr="00906677" w:rsidRDefault="00107192" w:rsidP="00D5433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color w:val="777877"/>
                              <w:sz w:val="10"/>
                            </w:rPr>
                            <w:t>Copyright © 2025 ComPsych. Todos los derechos reservados. Esta información tiene fines exclusivamente educativos.  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3D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pt;margin-top:5.15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" filled="f" stroked="f">
              <v:textbox>
                <w:txbxContent>
                  <w:p w14:paraId="3FA2680F" w14:textId="77777777" w:rsidR="00107192" w:rsidRPr="00906677" w:rsidRDefault="00107192" w:rsidP="00D5433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>
                      <w:rPr>
                        <w:rFonts w:ascii="Arial" w:hAnsi="Arial"/>
                        <w:color w:val="777877"/>
                        <w:sz w:val="10"/>
                      </w:rPr>
                      <w:t>Copyright © 2025 ComPsych. Todos los derechos reservados. Esta información tiene fines exclusivamente educativos.  `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56B2" w14:textId="77777777" w:rsidR="00107192" w:rsidRDefault="00107192">
      <w:pPr>
        <w:spacing w:after="0" w:line="240" w:lineRule="auto"/>
      </w:pPr>
      <w:r>
        <w:separator/>
      </w:r>
    </w:p>
  </w:footnote>
  <w:footnote w:type="continuationSeparator" w:id="0">
    <w:p w14:paraId="0733E21F" w14:textId="77777777" w:rsidR="00107192" w:rsidRDefault="0010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1CE" w14:textId="77777777" w:rsidR="00107192" w:rsidRDefault="00107192" w:rsidP="00D54337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885B23" wp14:editId="291D07A3">
              <wp:simplePos x="0" y="0"/>
              <wp:positionH relativeFrom="column">
                <wp:posOffset>0</wp:posOffset>
              </wp:positionH>
              <wp:positionV relativeFrom="paragraph">
                <wp:posOffset>455295</wp:posOffset>
              </wp:positionV>
              <wp:extent cx="6858000" cy="0"/>
              <wp:effectExtent l="0" t="0" r="25400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055CD0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85pt" to="540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59BABB59" wp14:editId="6BB23BF1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1399540" cy="126365"/>
          <wp:effectExtent l="0" t="0" r="0" b="635"/>
          <wp:wrapNone/>
          <wp:docPr id="812218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4F20" w14:textId="77777777" w:rsidR="00107192" w:rsidRDefault="00107192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3D8B4" wp14:editId="2C6D6083">
              <wp:simplePos x="0" y="0"/>
              <wp:positionH relativeFrom="column">
                <wp:posOffset>0</wp:posOffset>
              </wp:positionH>
              <wp:positionV relativeFrom="paragraph">
                <wp:posOffset>457200</wp:posOffset>
              </wp:positionV>
              <wp:extent cx="68580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64972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pt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B1C4373" wp14:editId="06548605">
          <wp:simplePos x="0" y="0"/>
          <wp:positionH relativeFrom="column">
            <wp:posOffset>0</wp:posOffset>
          </wp:positionH>
          <wp:positionV relativeFrom="paragraph">
            <wp:posOffset>230505</wp:posOffset>
          </wp:positionV>
          <wp:extent cx="1399540" cy="126365"/>
          <wp:effectExtent l="0" t="0" r="0" b="635"/>
          <wp:wrapNone/>
          <wp:docPr id="16418165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76"/>
    <w:rsid w:val="00107192"/>
    <w:rsid w:val="00116651"/>
    <w:rsid w:val="001178F7"/>
    <w:rsid w:val="00142BEF"/>
    <w:rsid w:val="00161D3A"/>
    <w:rsid w:val="00190768"/>
    <w:rsid w:val="001B127A"/>
    <w:rsid w:val="001B31C9"/>
    <w:rsid w:val="001B3DB5"/>
    <w:rsid w:val="00242F90"/>
    <w:rsid w:val="00290489"/>
    <w:rsid w:val="002B031B"/>
    <w:rsid w:val="002D7E0F"/>
    <w:rsid w:val="002F3EBE"/>
    <w:rsid w:val="003242D7"/>
    <w:rsid w:val="0036430E"/>
    <w:rsid w:val="003C7617"/>
    <w:rsid w:val="004A2C65"/>
    <w:rsid w:val="004D3674"/>
    <w:rsid w:val="00533576"/>
    <w:rsid w:val="0059718D"/>
    <w:rsid w:val="005A7351"/>
    <w:rsid w:val="005B141B"/>
    <w:rsid w:val="005B4692"/>
    <w:rsid w:val="005D2EB9"/>
    <w:rsid w:val="006042DB"/>
    <w:rsid w:val="00821968"/>
    <w:rsid w:val="008533B2"/>
    <w:rsid w:val="00895E47"/>
    <w:rsid w:val="008D649A"/>
    <w:rsid w:val="00902307"/>
    <w:rsid w:val="0092513E"/>
    <w:rsid w:val="00976BF1"/>
    <w:rsid w:val="009C7993"/>
    <w:rsid w:val="009E31CC"/>
    <w:rsid w:val="00B62CD2"/>
    <w:rsid w:val="00B8646C"/>
    <w:rsid w:val="00BA0A80"/>
    <w:rsid w:val="00BF1457"/>
    <w:rsid w:val="00C91CC6"/>
    <w:rsid w:val="00D13F17"/>
    <w:rsid w:val="00DE6FB3"/>
    <w:rsid w:val="00E50D5E"/>
    <w:rsid w:val="00E6371C"/>
    <w:rsid w:val="00E71859"/>
    <w:rsid w:val="00E778F0"/>
    <w:rsid w:val="00EB566D"/>
    <w:rsid w:val="00EF35A2"/>
    <w:rsid w:val="00F933DC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6D5B"/>
  <w15:chartTrackingRefBased/>
  <w15:docId w15:val="{087A39FD-D0D5-4E32-8B4F-502AD62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7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5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76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76"/>
    <w:rPr>
      <w:rFonts w:ascii="Segoe UI" w:hAnsi="Segoe UI" w:cs="Segoe UI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33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576"/>
    <w:rPr>
      <w:kern w:val="0"/>
      <w14:ligatures w14:val="none"/>
    </w:rPr>
  </w:style>
  <w:style w:type="paragraph" w:customStyle="1" w:styleId="Legal">
    <w:name w:val="Legal"/>
    <w:basedOn w:val="Normal"/>
    <w:autoRedefine/>
    <w:uiPriority w:val="99"/>
    <w:qFormat/>
    <w:rsid w:val="00533576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43" w:line="160" w:lineRule="atLeast"/>
      <w:textAlignment w:val="center"/>
    </w:pPr>
    <w:rPr>
      <w:rFonts w:ascii="Arial" w:eastAsiaTheme="minorEastAsia" w:hAnsi="Arial" w:cs="Arial"/>
      <w:color w:val="4F4F4F"/>
      <w:sz w:val="12"/>
      <w:szCs w:val="12"/>
    </w:rPr>
  </w:style>
  <w:style w:type="character" w:styleId="PageNumber">
    <w:name w:val="page number"/>
    <w:basedOn w:val="DefaultParagraphFont"/>
    <w:uiPriority w:val="99"/>
    <w:semiHidden/>
    <w:unhideWhenUsed/>
    <w:rsid w:val="00533576"/>
  </w:style>
  <w:style w:type="paragraph" w:customStyle="1" w:styleId="ContactRight">
    <w:name w:val="Contact Right"/>
    <w:basedOn w:val="Normal"/>
    <w:autoRedefine/>
    <w:uiPriority w:val="99"/>
    <w:qFormat/>
    <w:rsid w:val="00533576"/>
    <w:pPr>
      <w:widowControl w:val="0"/>
      <w:tabs>
        <w:tab w:val="left" w:pos="2480"/>
        <w:tab w:val="left" w:pos="6440"/>
      </w:tabs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Univers-Light" w:eastAsiaTheme="minorEastAsia" w:hAnsi="Univers-Light" w:cs="Univers-Light"/>
      <w:color w:val="00467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3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7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71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D5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5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a-assets.s3.amazonaws.com/i90cb/8aa7bf5c4db007f927bebe13a12ab048/F_A_New_GuidanceResources_Digital_Experience_editable.pdf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share.vidyard.com/watch/qxyEpohDy5NWjfriGrGPdr?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sych.com/wp-content/uploads/F_2025_NativeAmericanHeritageMonth_ES_US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2800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ComPsych Corporation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Rocchi</dc:creator>
  <cp:keywords/>
  <dc:description/>
  <cp:lastModifiedBy>Lindsay Schmitt</cp:lastModifiedBy>
  <cp:revision>2</cp:revision>
  <cp:lastPrinted>2025-09-02T02:36:00Z</cp:lastPrinted>
  <dcterms:created xsi:type="dcterms:W3CDTF">2025-11-03T17:10:00Z</dcterms:created>
  <dcterms:modified xsi:type="dcterms:W3CDTF">2025-11-03T17:10:00Z</dcterms:modified>
</cp:coreProperties>
</file>